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42" w:rsidRDefault="00A61306">
      <w:pPr>
        <w:pStyle w:val="Standard"/>
        <w:ind w:left="0"/>
        <w:jc w:val="center"/>
        <w:outlineLvl w:val="0"/>
      </w:pPr>
      <w:bookmarkStart w:id="0" w:name="_GoBack"/>
      <w:bookmarkEnd w:id="0"/>
      <w:r>
        <w:rPr>
          <w:b/>
          <w:sz w:val="21"/>
          <w:szCs w:val="21"/>
        </w:rPr>
        <w:t>Договор №____</w:t>
      </w: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A61306">
      <w:pPr>
        <w:pStyle w:val="Standard"/>
        <w:ind w:left="0"/>
        <w:jc w:val="left"/>
      </w:pPr>
      <w:r>
        <w:rPr>
          <w:sz w:val="21"/>
          <w:szCs w:val="21"/>
        </w:rPr>
        <w:t>г. Аксай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                      </w:t>
      </w:r>
      <w:r>
        <w:rPr>
          <w:sz w:val="21"/>
          <w:szCs w:val="21"/>
        </w:rPr>
        <w:tab/>
        <w:t xml:space="preserve">       «__»_______ 2018 г.</w:t>
      </w:r>
    </w:p>
    <w:p w:rsidR="009C7A42" w:rsidRDefault="009C7A42">
      <w:pPr>
        <w:pStyle w:val="Standard"/>
        <w:ind w:left="0"/>
        <w:rPr>
          <w:sz w:val="21"/>
          <w:szCs w:val="21"/>
        </w:rPr>
      </w:pPr>
    </w:p>
    <w:p w:rsidR="009C7A42" w:rsidRDefault="00A61306">
      <w:pPr>
        <w:pStyle w:val="a9"/>
        <w:ind w:left="0"/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</w:rPr>
        <w:t>ООО  «УЮТ»</w:t>
      </w:r>
      <w:r>
        <w:rPr>
          <w:rFonts w:ascii="Times New Roman" w:hAnsi="Times New Roman" w:cs="Times New Roman"/>
          <w:sz w:val="22"/>
          <w:szCs w:val="22"/>
        </w:rPr>
        <w:t>, именуемое «</w:t>
      </w:r>
      <w:r>
        <w:rPr>
          <w:rFonts w:ascii="Times New Roman" w:hAnsi="Times New Roman" w:cs="Times New Roman"/>
          <w:b/>
          <w:sz w:val="22"/>
          <w:szCs w:val="22"/>
        </w:rPr>
        <w:t>Эксплуатирующая организация</w:t>
      </w:r>
      <w:r>
        <w:rPr>
          <w:rFonts w:ascii="Times New Roman" w:hAnsi="Times New Roman" w:cs="Times New Roman"/>
          <w:sz w:val="22"/>
          <w:szCs w:val="22"/>
        </w:rPr>
        <w:t>» с одной стороны, в лице директора Дьяковой Марии Викторовны, действующей на основании Устава, и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9C7A42" w:rsidRDefault="00A61306">
      <w:pPr>
        <w:pStyle w:val="Standard"/>
        <w:ind w:left="0"/>
      </w:pPr>
      <w:r>
        <w:rPr>
          <w:b/>
          <w:sz w:val="22"/>
          <w:szCs w:val="22"/>
        </w:rPr>
        <w:t xml:space="preserve">        Собственник земельного участка, расположенного по адресу: Ростовская область, Аксайский район, пос. Октябрьский, ул ___________________________, д._________</w:t>
      </w:r>
      <w:r>
        <w:rPr>
          <w:sz w:val="22"/>
          <w:szCs w:val="22"/>
        </w:rPr>
        <w:t xml:space="preserve"> именуемый далее «Собственник» с дру</w:t>
      </w:r>
      <w:r>
        <w:rPr>
          <w:sz w:val="22"/>
          <w:szCs w:val="22"/>
        </w:rPr>
        <w:t>гой стороны, вместе именуемые «Стороны», заключили настоящий договор (далее – Договор) о нижеследующем:</w:t>
      </w:r>
    </w:p>
    <w:p w:rsidR="009C7A42" w:rsidRDefault="009C7A42">
      <w:pPr>
        <w:pStyle w:val="Standard"/>
        <w:ind w:left="0"/>
        <w:outlineLvl w:val="0"/>
        <w:rPr>
          <w:b/>
          <w:sz w:val="22"/>
          <w:szCs w:val="22"/>
        </w:rPr>
      </w:pPr>
    </w:p>
    <w:p w:rsidR="009C7A42" w:rsidRDefault="00A61306">
      <w:pPr>
        <w:pStyle w:val="Standard"/>
        <w:numPr>
          <w:ilvl w:val="0"/>
          <w:numId w:val="32"/>
        </w:numPr>
        <w:outlineLvl w:val="0"/>
      </w:pPr>
      <w:r>
        <w:rPr>
          <w:b/>
          <w:sz w:val="22"/>
          <w:szCs w:val="22"/>
        </w:rPr>
        <w:t>Общие положения</w:t>
      </w:r>
    </w:p>
    <w:p w:rsidR="009C7A42" w:rsidRDefault="009C7A42">
      <w:pPr>
        <w:pStyle w:val="Standard"/>
        <w:ind w:left="0"/>
        <w:outlineLvl w:val="0"/>
        <w:rPr>
          <w:b/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1.1 Договор регулирует взаимоотношения Сторон, связанные с предоставлением Эксплуатирующей организацией комплекса жилищно-эксплуатацио</w:t>
      </w:r>
      <w:r>
        <w:rPr>
          <w:sz w:val="22"/>
          <w:szCs w:val="22"/>
        </w:rPr>
        <w:t xml:space="preserve">нных услуг и услуг по обслуживанию объектов инфраструктуры общего пользования собственников земельных участков, расположенных по адресам: Ростовская область, Аксайский район, пос. Октябрьский, ул. Лазурная, ул. Просторная, ул. Красная, ул. Лучезарная, ул. </w:t>
      </w:r>
      <w:r>
        <w:rPr>
          <w:sz w:val="22"/>
          <w:szCs w:val="22"/>
        </w:rPr>
        <w:t>Рассветная, пер. Короткий, ул. Лесная, ул. Советская (д.№ 1/1, 3/1, 5/1, 7/1,13/1, 15/1 17/1), а также земельный участок с кадастровым номером: 61:02:0600004:2359, в границах земельного участка с кадастровым номером 61:02:0600004:1607 единым массивом, огра</w:t>
      </w:r>
      <w:r>
        <w:rPr>
          <w:sz w:val="22"/>
          <w:szCs w:val="22"/>
        </w:rPr>
        <w:t>ниченный с севера проселочной дорогой, с юга – пастбищем, лесополосой, с востока – полем № 26. Земельные участки, под дорожным покрытием, служат для целей прохода, проезда по территории лиц, имеющих земельные участки расположенные по указанным адресам, а т</w:t>
      </w:r>
      <w:r>
        <w:rPr>
          <w:sz w:val="22"/>
          <w:szCs w:val="22"/>
        </w:rPr>
        <w:t>акже принадлежащих им транспортных средств, а также прохода, проезда  членов семьи собственников, их гостей или иных, законно находящихся лиц на территории комплекса.</w:t>
      </w:r>
    </w:p>
    <w:p w:rsidR="009C7A42" w:rsidRDefault="00A61306">
      <w:pPr>
        <w:pStyle w:val="Standard"/>
        <w:ind w:left="0"/>
        <w:outlineLvl w:val="0"/>
      </w:pPr>
      <w:r>
        <w:rPr>
          <w:sz w:val="22"/>
          <w:szCs w:val="22"/>
        </w:rPr>
        <w:t>1.2. Основные понятия, используемые в настоящем Договоре:</w:t>
      </w:r>
    </w:p>
    <w:p w:rsidR="009C7A42" w:rsidRDefault="00A61306">
      <w:pPr>
        <w:pStyle w:val="Standard"/>
        <w:spacing w:after="120"/>
        <w:ind w:left="0"/>
      </w:pPr>
      <w:r>
        <w:rPr>
          <w:sz w:val="22"/>
          <w:szCs w:val="22"/>
        </w:rPr>
        <w:t xml:space="preserve">1.2.1. </w:t>
      </w:r>
      <w:r>
        <w:rPr>
          <w:b/>
          <w:sz w:val="22"/>
          <w:szCs w:val="22"/>
        </w:rPr>
        <w:t>Загородный комплекс</w:t>
      </w:r>
      <w:r>
        <w:rPr>
          <w:sz w:val="22"/>
          <w:szCs w:val="22"/>
        </w:rPr>
        <w:t xml:space="preserve"> (дал</w:t>
      </w:r>
      <w:r>
        <w:rPr>
          <w:sz w:val="22"/>
          <w:szCs w:val="22"/>
        </w:rPr>
        <w:t>ее по тексту - комплекс) - представляет собой совокупность недвижимого имущества, которая  образована земельными  участками, расположенными в Аксайском районе, Ростовской Области, пос. Октябрьский, по ул. Лазурная, ул. Просторная, ул. Красная, ул. Лучезарн</w:t>
      </w:r>
      <w:r>
        <w:rPr>
          <w:sz w:val="22"/>
          <w:szCs w:val="22"/>
        </w:rPr>
        <w:t xml:space="preserve">ая, ул. Рассветная, пер. Короткий, ул. Лесная, ул. Советская с разрешенным использованием для индивидуального жилищного строительства и расположенные на них индивидуальные жилые дома, расположенные за пределами частных домовладений, объекты инфраструктуры </w:t>
      </w:r>
      <w:r>
        <w:rPr>
          <w:sz w:val="22"/>
          <w:szCs w:val="22"/>
        </w:rPr>
        <w:t>общего пользования и иные объекты , находящиеся на общественной территории комплекса (территории общего пользования);</w:t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 xml:space="preserve">1.2.2. </w:t>
      </w:r>
      <w:r>
        <w:rPr>
          <w:b/>
          <w:sz w:val="22"/>
          <w:szCs w:val="22"/>
        </w:rPr>
        <w:t xml:space="preserve">Общественная территория </w:t>
      </w:r>
      <w:r>
        <w:rPr>
          <w:sz w:val="22"/>
          <w:szCs w:val="22"/>
        </w:rPr>
        <w:t xml:space="preserve"> – земельные участки, расположенные за пределами частных территорий, с расположенными на них объектами инфр</w:t>
      </w:r>
      <w:r>
        <w:rPr>
          <w:sz w:val="22"/>
          <w:szCs w:val="22"/>
        </w:rPr>
        <w:t>аструктуры общего пользования и иными объектами. В состав общественной территории, в частности, входят: все земельные участки вне территории домовладений, объекты инженерной инфраструктуры, пешеходные и транспортные дороги, предназначенные для обслуживания</w:t>
      </w:r>
      <w:r>
        <w:rPr>
          <w:sz w:val="22"/>
          <w:szCs w:val="22"/>
        </w:rPr>
        <w:t>, эксплуатации и благоустройства загородного комплекса;</w:t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 xml:space="preserve">1.2.3. </w:t>
      </w:r>
      <w:r>
        <w:rPr>
          <w:b/>
          <w:sz w:val="22"/>
          <w:szCs w:val="22"/>
        </w:rPr>
        <w:t>Территория комплекса</w:t>
      </w:r>
      <w:r>
        <w:rPr>
          <w:sz w:val="22"/>
          <w:szCs w:val="22"/>
        </w:rPr>
        <w:t xml:space="preserve"> – территория, включающая в себя территорию частных домовладений, общественную территорию;  </w:t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 xml:space="preserve">1.2.4. </w:t>
      </w:r>
      <w:r>
        <w:rPr>
          <w:b/>
          <w:sz w:val="22"/>
          <w:szCs w:val="22"/>
        </w:rPr>
        <w:t xml:space="preserve">Инфраструктура  общего пользования - </w:t>
      </w:r>
      <w:r>
        <w:rPr>
          <w:sz w:val="22"/>
          <w:szCs w:val="22"/>
        </w:rPr>
        <w:t xml:space="preserve">земельные участки, оборудование, </w:t>
      </w:r>
      <w:r>
        <w:rPr>
          <w:sz w:val="22"/>
          <w:szCs w:val="22"/>
        </w:rPr>
        <w:t>объекты, которыми пользуется более одного собственника (Приложение №1)</w:t>
      </w:r>
      <w:r>
        <w:rPr>
          <w:b/>
          <w:sz w:val="22"/>
          <w:szCs w:val="22"/>
        </w:rPr>
        <w:t>.</w:t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 xml:space="preserve">1.2.5. </w:t>
      </w:r>
      <w:r>
        <w:rPr>
          <w:b/>
          <w:sz w:val="22"/>
          <w:szCs w:val="22"/>
        </w:rPr>
        <w:t>Эксплуатирующая организация</w:t>
      </w:r>
      <w:r>
        <w:rPr>
          <w:sz w:val="22"/>
          <w:szCs w:val="22"/>
        </w:rPr>
        <w:t xml:space="preserve"> – организация, с которой собственники земельных участков, расположенных по адресам: Ростовская область, Аксайский район, пос. Октябрьский, ул. Лазурн</w:t>
      </w:r>
      <w:r>
        <w:rPr>
          <w:sz w:val="22"/>
          <w:szCs w:val="22"/>
        </w:rPr>
        <w:t>ая, ул. Просторная, ул. Красная, ул. Лучезарная, ул. Рассветная, пер. Короткий, ул. Лесная, ул. Советская (д.№ 1/1, 3/1, 5/1, 7/1,13/1, 15/1 17/1) заключают  договор на предоставление комплекса жилищно-эксплуатационных услуг и обслуживание объектов инфраст</w:t>
      </w:r>
      <w:r>
        <w:rPr>
          <w:sz w:val="22"/>
          <w:szCs w:val="22"/>
        </w:rPr>
        <w:t>руктуры общего пользования;</w:t>
      </w:r>
    </w:p>
    <w:p w:rsidR="009C7A42" w:rsidRDefault="00A61306">
      <w:pPr>
        <w:pStyle w:val="Standard"/>
        <w:ind w:left="0"/>
        <w:outlineLvl w:val="1"/>
      </w:pPr>
      <w:r>
        <w:rPr>
          <w:sz w:val="22"/>
          <w:szCs w:val="22"/>
        </w:rPr>
        <w:t xml:space="preserve">1.2.6. </w:t>
      </w:r>
      <w:r>
        <w:rPr>
          <w:b/>
          <w:sz w:val="22"/>
          <w:szCs w:val="22"/>
        </w:rPr>
        <w:t xml:space="preserve">Под обслуживанием  объектов инфраструктуры общего пользования </w:t>
      </w:r>
      <w:r>
        <w:rPr>
          <w:sz w:val="22"/>
          <w:szCs w:val="22"/>
        </w:rPr>
        <w:t>на территории комплекса  - понимается  совокупность мероприятий связанных с  техническим обслуживанием, текущим и капитальным ремонтом указанных объектов, с об</w:t>
      </w:r>
      <w:r>
        <w:rPr>
          <w:sz w:val="22"/>
          <w:szCs w:val="22"/>
        </w:rPr>
        <w:t>еспечением режимов их функционирования, а также санитарным содержанием зданий и прилегающих к ним территорий, в интересах собственников земельных участков;</w:t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 xml:space="preserve">1.2.7. </w:t>
      </w:r>
      <w:r>
        <w:rPr>
          <w:b/>
          <w:sz w:val="22"/>
          <w:szCs w:val="22"/>
        </w:rPr>
        <w:t>Домовладение</w:t>
      </w:r>
      <w:r>
        <w:rPr>
          <w:sz w:val="22"/>
          <w:szCs w:val="22"/>
        </w:rPr>
        <w:t xml:space="preserve"> – совокупность принадлежащих гражданину на праве частной или иной собственности </w:t>
      </w:r>
      <w:r>
        <w:rPr>
          <w:sz w:val="22"/>
          <w:szCs w:val="22"/>
        </w:rPr>
        <w:t>жилого дома, подсобных хозяйственных построек (гаража, сарая и пр.), расположенных на отдельном земельном участке, предоставленном для индивидуального жилищного строительства;</w:t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 xml:space="preserve">1.2.8. </w:t>
      </w:r>
      <w:r>
        <w:rPr>
          <w:b/>
          <w:sz w:val="22"/>
          <w:szCs w:val="22"/>
        </w:rPr>
        <w:t>Территория домовладения</w:t>
      </w:r>
      <w:r>
        <w:rPr>
          <w:sz w:val="22"/>
          <w:szCs w:val="22"/>
        </w:rPr>
        <w:t xml:space="preserve"> – территория земельного участка в установленных г</w:t>
      </w:r>
      <w:r>
        <w:rPr>
          <w:sz w:val="22"/>
          <w:szCs w:val="22"/>
        </w:rPr>
        <w:t xml:space="preserve">раницах, принадлежащая физическому или юридическому лицу на праве собственности.   </w:t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 xml:space="preserve">1.2.9. </w:t>
      </w:r>
      <w:r>
        <w:rPr>
          <w:b/>
          <w:sz w:val="22"/>
          <w:szCs w:val="22"/>
        </w:rPr>
        <w:t>Собственник</w:t>
      </w:r>
      <w:r>
        <w:rPr>
          <w:sz w:val="22"/>
          <w:szCs w:val="22"/>
        </w:rPr>
        <w:t xml:space="preserve"> – физическое или юридическое лицо, владеющее  на праве собственности или ином </w:t>
      </w:r>
      <w:r>
        <w:rPr>
          <w:sz w:val="22"/>
          <w:szCs w:val="22"/>
        </w:rPr>
        <w:lastRenderedPageBreak/>
        <w:t>законном праве земельными участками, расположенными на территории комплекса</w:t>
      </w:r>
      <w:r>
        <w:rPr>
          <w:sz w:val="22"/>
          <w:szCs w:val="22"/>
        </w:rPr>
        <w:t>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  <w:outlineLvl w:val="0"/>
      </w:pPr>
      <w:r>
        <w:rPr>
          <w:b/>
          <w:sz w:val="22"/>
          <w:szCs w:val="22"/>
        </w:rPr>
        <w:t>2. Предмет Договора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tabs>
          <w:tab w:val="left" w:pos="0"/>
        </w:tabs>
        <w:ind w:left="0"/>
      </w:pPr>
      <w:r>
        <w:rPr>
          <w:sz w:val="22"/>
          <w:szCs w:val="22"/>
        </w:rPr>
        <w:t xml:space="preserve">2.1. По настоящему Договору, Собственник, поручает, а Эксплуатирующая организация берет на себя обязательство в порядке и на условиях, предусмотренных настоящим Договором, выполнять работы и оказывать услуги (согласно Приложению  </w:t>
      </w:r>
      <w:r>
        <w:rPr>
          <w:sz w:val="22"/>
          <w:szCs w:val="22"/>
        </w:rPr>
        <w:t>№ 2 к Договору).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 xml:space="preserve">  2.2. Предметом настоящего Договора является обеспечение благоприятных и безопасных условий  проживания Собственников в комплексе, возмездное оказание Эксплуатирующей организацией услуг и выполнение работ в соответствие с Приложением 2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Standard"/>
        <w:tabs>
          <w:tab w:val="left" w:pos="7012"/>
        </w:tabs>
        <w:ind w:left="0"/>
      </w:pPr>
      <w:r>
        <w:rPr>
          <w:sz w:val="22"/>
          <w:szCs w:val="22"/>
        </w:rPr>
        <w:t xml:space="preserve"> 2.3. Перечень работ и услуг, указанных в Приложении № 2, может быть изменен Эксплуатирующей организацией только по согласованию с Собственниками земельных участков комплекса в соответствии с решением принятым общим собранием.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2.4. Услуги Эксплуатирующе</w:t>
      </w:r>
      <w:r>
        <w:rPr>
          <w:sz w:val="22"/>
          <w:szCs w:val="22"/>
        </w:rPr>
        <w:t>й организации, не предусмотренные настоящим Договором, выполняются за отдельную плату по взаимному соглашению Сторон.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2.5. Услуги и работы по Договору выполняются/оказываются Эксплуатирующей организацией самостоятельно либо с привлечением третьих лиц.</w:t>
      </w:r>
    </w:p>
    <w:p w:rsidR="009C7A42" w:rsidRDefault="00A61306">
      <w:pPr>
        <w:pStyle w:val="Standard"/>
        <w:tabs>
          <w:tab w:val="left" w:pos="5798"/>
        </w:tabs>
        <w:ind w:left="0"/>
      </w:pPr>
      <w:r>
        <w:rPr>
          <w:sz w:val="22"/>
          <w:szCs w:val="22"/>
        </w:rPr>
        <w:tab/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2</w:t>
      </w:r>
      <w:r>
        <w:rPr>
          <w:sz w:val="22"/>
          <w:szCs w:val="22"/>
        </w:rPr>
        <w:t>.6. Для целей Договора работы и услуги, выполняемые/оказываемые Эксплуатирующей организацией по Договору, будут в дальнейшем именоваться «услуги».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ad"/>
        <w:tabs>
          <w:tab w:val="left" w:pos="0"/>
        </w:tabs>
        <w:spacing w:before="120" w:after="120"/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Style w:val="af5"/>
          <w:rFonts w:ascii="Times New Roman" w:hAnsi="Times New Roman" w:cs="Times New Roman"/>
          <w:color w:val="00000A"/>
          <w:sz w:val="22"/>
          <w:szCs w:val="22"/>
        </w:rPr>
        <w:t xml:space="preserve"> Взаимоотношения Сторон</w:t>
      </w:r>
    </w:p>
    <w:p w:rsidR="009C7A42" w:rsidRDefault="00A61306">
      <w:pPr>
        <w:pStyle w:val="Standard"/>
        <w:numPr>
          <w:ilvl w:val="1"/>
          <w:numId w:val="5"/>
        </w:numPr>
        <w:spacing w:before="120" w:after="120"/>
        <w:ind w:left="0" w:firstLine="0"/>
      </w:pPr>
      <w:r>
        <w:rPr>
          <w:sz w:val="22"/>
          <w:szCs w:val="22"/>
        </w:rPr>
        <w:t>Право собственности на  земельный участок.</w:t>
      </w:r>
    </w:p>
    <w:p w:rsidR="009C7A42" w:rsidRDefault="00A61306">
      <w:pPr>
        <w:pStyle w:val="Standard"/>
        <w:numPr>
          <w:ilvl w:val="2"/>
          <w:numId w:val="5"/>
        </w:numPr>
        <w:spacing w:before="120" w:after="120"/>
        <w:ind w:left="0" w:firstLine="0"/>
      </w:pPr>
      <w:r>
        <w:rPr>
          <w:sz w:val="22"/>
          <w:szCs w:val="22"/>
        </w:rPr>
        <w:t>Право собственности на земельный участок возникает у Собственника с момента государственной регистрации права на основании договора, в силу закона, на основании судебного решения, вступивше</w:t>
      </w:r>
      <w:r>
        <w:rPr>
          <w:sz w:val="22"/>
          <w:szCs w:val="22"/>
        </w:rPr>
        <w:t>го в законную силу.</w:t>
      </w:r>
    </w:p>
    <w:p w:rsidR="009C7A42" w:rsidRDefault="00A61306">
      <w:pPr>
        <w:pStyle w:val="Standard"/>
        <w:numPr>
          <w:ilvl w:val="2"/>
          <w:numId w:val="5"/>
        </w:numPr>
        <w:spacing w:before="120" w:after="120"/>
        <w:ind w:left="0" w:firstLine="0"/>
      </w:pPr>
      <w:r>
        <w:rPr>
          <w:sz w:val="22"/>
          <w:szCs w:val="22"/>
        </w:rPr>
        <w:t>С момента передачи земельного участка  Собственнику по передаточному акту или иному документу о передаче (включая односторонний акт о передаче) Собственник вправе производить строительно-монтажные работы, подключиться к инженерным сетям</w:t>
      </w:r>
      <w:r>
        <w:rPr>
          <w:sz w:val="22"/>
          <w:szCs w:val="22"/>
        </w:rPr>
        <w:t xml:space="preserve"> комплекса, пользоваться инфраструктурой комплекса, соблюдая при этом условия настоящего Договора, правила проведения ремонтных работ, проезда и стоянки (парковки) транспорта на общей территории.</w:t>
      </w:r>
    </w:p>
    <w:p w:rsidR="009C7A42" w:rsidRDefault="00A61306">
      <w:pPr>
        <w:pStyle w:val="Standard"/>
        <w:numPr>
          <w:ilvl w:val="2"/>
          <w:numId w:val="5"/>
        </w:numPr>
        <w:spacing w:before="120" w:after="120"/>
        <w:ind w:left="0" w:firstLine="0"/>
      </w:pPr>
      <w:r>
        <w:rPr>
          <w:sz w:val="22"/>
          <w:szCs w:val="22"/>
        </w:rPr>
        <w:t>С даты заключения настоящего Договора  у Собственника возник</w:t>
      </w:r>
      <w:r>
        <w:rPr>
          <w:sz w:val="22"/>
          <w:szCs w:val="22"/>
        </w:rPr>
        <w:t>ает обязанность соблюдения условий настоящего Договора, в том числе внесения Платы за услуги.</w:t>
      </w:r>
    </w:p>
    <w:p w:rsidR="009C7A42" w:rsidRDefault="00A61306">
      <w:pPr>
        <w:pStyle w:val="Standard"/>
        <w:numPr>
          <w:ilvl w:val="1"/>
          <w:numId w:val="5"/>
        </w:numPr>
        <w:spacing w:before="120" w:after="120"/>
        <w:ind w:left="0" w:firstLine="0"/>
      </w:pPr>
      <w:r>
        <w:rPr>
          <w:sz w:val="22"/>
          <w:szCs w:val="22"/>
        </w:rPr>
        <w:t>Неиспользование Собственником и земельного участка либо инфраструктуры общего пользования, либо какой-либо части инфраструктуры общего пользования  комплекса, в т</w:t>
      </w:r>
      <w:r>
        <w:rPr>
          <w:sz w:val="22"/>
          <w:szCs w:val="22"/>
        </w:rPr>
        <w:t>ом числе непроживание в домовладении, построенном на земельном участке Собственника, не является основанием для освобождения Собственника от оплаты Платы за Услуги по Договору.</w:t>
      </w:r>
    </w:p>
    <w:p w:rsidR="009C7A42" w:rsidRDefault="00A61306">
      <w:pPr>
        <w:pStyle w:val="Standard"/>
        <w:numPr>
          <w:ilvl w:val="1"/>
          <w:numId w:val="5"/>
        </w:numPr>
        <w:spacing w:before="120" w:after="120"/>
        <w:ind w:left="0" w:firstLine="0"/>
      </w:pPr>
      <w:r>
        <w:rPr>
          <w:sz w:val="22"/>
          <w:szCs w:val="22"/>
        </w:rPr>
        <w:t>В случае отсутствия составленного Собственником земельного участка в соответств</w:t>
      </w:r>
      <w:r>
        <w:rPr>
          <w:sz w:val="22"/>
          <w:szCs w:val="22"/>
        </w:rPr>
        <w:t>ии с действующим законодательством акта оказания услуг и выполнения работ ненадлежащего качества и (или) с перерывами, превышающими установленную продолжительность, работы и услуги по настоящему Договору, считаются выполненными Эксплуатирующей организацией</w:t>
      </w:r>
      <w:r>
        <w:rPr>
          <w:sz w:val="22"/>
          <w:szCs w:val="22"/>
        </w:rPr>
        <w:t xml:space="preserve"> качественно и надлежащим образом, что подтверждает отсутствие претензий.</w:t>
      </w:r>
    </w:p>
    <w:p w:rsidR="009C7A42" w:rsidRDefault="00A61306">
      <w:pPr>
        <w:pStyle w:val="Standard"/>
        <w:ind w:left="0"/>
        <w:outlineLvl w:val="0"/>
      </w:pPr>
      <w:r>
        <w:rPr>
          <w:b/>
          <w:sz w:val="22"/>
          <w:szCs w:val="22"/>
        </w:rPr>
        <w:t xml:space="preserve"> </w:t>
      </w:r>
    </w:p>
    <w:p w:rsidR="009C7A42" w:rsidRDefault="00A61306">
      <w:pPr>
        <w:pStyle w:val="Standard"/>
        <w:numPr>
          <w:ilvl w:val="0"/>
          <w:numId w:val="5"/>
        </w:numPr>
        <w:outlineLvl w:val="0"/>
      </w:pPr>
      <w:r>
        <w:rPr>
          <w:b/>
          <w:sz w:val="22"/>
          <w:szCs w:val="22"/>
        </w:rPr>
        <w:t>Права и обязанности Сторон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4.1. Эксплуатирующая организация принимает на себя следующие обязательства:</w:t>
      </w:r>
    </w:p>
    <w:p w:rsidR="009C7A42" w:rsidRDefault="009C7A42">
      <w:pPr>
        <w:pStyle w:val="Standard"/>
        <w:ind w:left="0"/>
        <w:rPr>
          <w:b/>
          <w:sz w:val="22"/>
          <w:szCs w:val="22"/>
          <w:u w:val="single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4.1.1. Надлежащим образом оказывать услуги, предусмотренные Договором.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4.1</w:t>
      </w:r>
      <w:r>
        <w:rPr>
          <w:sz w:val="22"/>
          <w:szCs w:val="22"/>
        </w:rPr>
        <w:t>.2. Информировать Собственника о всех существенных обстоятельствах, касающихся отношений Сторон по Договору.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4.1.3. При оказании услуг соблюдать интересы Собственников земельных участков и домовладений, кроме случаев, когда Собственник нарушает свои обяза</w:t>
      </w:r>
      <w:r>
        <w:rPr>
          <w:sz w:val="22"/>
          <w:szCs w:val="22"/>
        </w:rPr>
        <w:t>тельства по Договору, связанные с неоплатой или просрочкой оплаты услуг Эксплуатирующей организации, возникшей в результате неуплаты его ежемесячных платежей, из которых производится оплата услуг Эксплуатирующей организации.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4.1.4. Надлежащим образом испо</w:t>
      </w:r>
      <w:r>
        <w:rPr>
          <w:sz w:val="22"/>
          <w:szCs w:val="22"/>
        </w:rPr>
        <w:t>лнять иные свои обязательства по Договору.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4.1.5. Заключать договора со специализированными коммунальными и иными организациями, отдельными работниками, имеющими право оказывать такие услуги, в том числе на основании лицензии;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 xml:space="preserve">4.1.6. За семь  суток </w:t>
      </w:r>
      <w:r>
        <w:rPr>
          <w:color w:val="00000A"/>
          <w:sz w:val="22"/>
          <w:szCs w:val="22"/>
        </w:rPr>
        <w:t xml:space="preserve">предупреждать Собственников о временном прекращении предоставления отдельных видов эксплуатационных услуг для проведения технического обслуживания, кроме аварийных ситуаций путем </w:t>
      </w:r>
      <w:r>
        <w:rPr>
          <w:sz w:val="22"/>
          <w:szCs w:val="22"/>
        </w:rPr>
        <w:t>размещения объявления на информационном стенде (стендах), расположенном при в</w:t>
      </w:r>
      <w:r>
        <w:rPr>
          <w:sz w:val="22"/>
          <w:szCs w:val="22"/>
        </w:rPr>
        <w:t>ъезде на территорию комплекса.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 xml:space="preserve">4.1.7. В десятидневный срок рассматривать поступившие от Собственников жалобы и предложения по предмету настоящего Договора, вести их учет в журналах учета заявок, принимать необходимые меры по их разрешению; </w:t>
      </w:r>
      <w:r>
        <w:rPr>
          <w:sz w:val="22"/>
          <w:szCs w:val="22"/>
        </w:rPr>
        <w:t>После получения</w:t>
      </w:r>
      <w:r>
        <w:rPr>
          <w:sz w:val="22"/>
          <w:szCs w:val="22"/>
        </w:rPr>
        <w:t xml:space="preserve"> письменного заявления (предложения, жалобы) информировать Собственника путем направления письменного ответа  по месту нахождения его имущества в комплексе  о решении, принятом по заявленному им вопросу.</w:t>
      </w:r>
    </w:p>
    <w:p w:rsidR="009C7A42" w:rsidRDefault="009C7A42">
      <w:pPr>
        <w:pStyle w:val="Default"/>
        <w:jc w:val="both"/>
        <w:rPr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 xml:space="preserve">4.1.8. Ежегодно, не </w:t>
      </w:r>
      <w:r>
        <w:rPr>
          <w:sz w:val="22"/>
          <w:szCs w:val="22"/>
        </w:rPr>
        <w:t>позднее истечения первого квар</w:t>
      </w:r>
      <w:r>
        <w:rPr>
          <w:sz w:val="22"/>
          <w:szCs w:val="22"/>
        </w:rPr>
        <w:t>тала следующего за отчетным годом,</w:t>
      </w:r>
      <w:r>
        <w:rPr>
          <w:color w:val="00000A"/>
          <w:sz w:val="22"/>
          <w:szCs w:val="22"/>
        </w:rPr>
        <w:t xml:space="preserve"> предоставлять Собственникам отчеты по реализации услуг, оговоренных в настоящем Договоре;</w:t>
      </w:r>
      <w:r>
        <w:rPr>
          <w:sz w:val="22"/>
          <w:szCs w:val="22"/>
        </w:rPr>
        <w:t xml:space="preserve"> Приложением к отчету будут являться договора подряда на оказание услуг  (а т.ч . вывоз мусора, обслуживание Водонапорной башни и пр. ) и Акты выполненных работ по договорам оказания услуг </w:t>
      </w:r>
      <w:r>
        <w:rPr>
          <w:color w:val="00000A"/>
          <w:sz w:val="22"/>
          <w:szCs w:val="22"/>
        </w:rPr>
        <w:t>.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4.1.9. В случае обнаружения аварийных ситуаций уведомлять Собств</w:t>
      </w:r>
      <w:r>
        <w:rPr>
          <w:color w:val="00000A"/>
          <w:sz w:val="22"/>
          <w:szCs w:val="22"/>
        </w:rPr>
        <w:t>енника любыми доступными способами о произошедшей аварии инженерных систем, находящихся в границах эксплуатационной ответственности Собственника, во время его отсутствия;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4.1.10. Обеспечить Собственников информацией о телефонах аварийных служб путем разм</w:t>
      </w:r>
      <w:r>
        <w:rPr>
          <w:color w:val="00000A"/>
          <w:sz w:val="22"/>
          <w:szCs w:val="22"/>
        </w:rPr>
        <w:t>ещения информации на информационном стенде (стендах);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4.1.11. Выдавать по заявке Собственникам согласование на подключение объекта недвижимости Собственника к  водопроводу и газоснабжению, подписанное собственником сетей;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>4.1.12. Устранять аварии, а так</w:t>
      </w:r>
      <w:r>
        <w:rPr>
          <w:sz w:val="22"/>
          <w:szCs w:val="22"/>
        </w:rPr>
        <w:t>же выполнять заявки Собственника либо иных лиц, являющихся пользователями принадлежащих Собственнику земельных участков по содержанию и ремонту, в рамках работ и услуг, указанных в Приложении № 2 к настоящему Договору, в установленные действующим законодат</w:t>
      </w:r>
      <w:r>
        <w:rPr>
          <w:sz w:val="22"/>
          <w:szCs w:val="22"/>
        </w:rPr>
        <w:t>ельством и настоящим Договором сроки (Приложение № 4).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>4.1.13. Предоставлять Собственнику посредством рассылки по электронной почте либо передачи нарочно, платежные документы  (счета) для внесения Платы за услуги Эксплуатирующей организации и оплаты задолж</w:t>
      </w:r>
      <w:r>
        <w:rPr>
          <w:sz w:val="22"/>
          <w:szCs w:val="22"/>
        </w:rPr>
        <w:t>енности, не позднее 10-го (десятого) числа каждого месяца, следующего за истекшим месяцем.</w:t>
      </w:r>
    </w:p>
    <w:p w:rsidR="009C7A42" w:rsidRDefault="00A61306">
      <w:pPr>
        <w:pStyle w:val="Standard"/>
        <w:numPr>
          <w:ilvl w:val="2"/>
          <w:numId w:val="6"/>
        </w:numPr>
        <w:spacing w:before="120" w:after="120"/>
        <w:ind w:left="0" w:firstLine="0"/>
      </w:pPr>
      <w:r>
        <w:rPr>
          <w:sz w:val="22"/>
          <w:szCs w:val="22"/>
        </w:rPr>
        <w:t>При поступлении информации в соответствии с пунктом 4.3.10 настоящего Договора в течение 1 (Одного) рабочего дня с момента её получения направлять своего сотрудника</w:t>
      </w:r>
      <w:r>
        <w:rPr>
          <w:sz w:val="22"/>
          <w:szCs w:val="22"/>
        </w:rPr>
        <w:t xml:space="preserve"> для составления и подписания соответствующего акта комиссией в составе представитель Эксплуатирующей организации, Собственник, либо его представитель.</w:t>
      </w:r>
    </w:p>
    <w:p w:rsidR="009C7A42" w:rsidRDefault="00A61306">
      <w:pPr>
        <w:pStyle w:val="Standard"/>
        <w:numPr>
          <w:ilvl w:val="2"/>
          <w:numId w:val="6"/>
        </w:numPr>
        <w:spacing w:before="120" w:after="120"/>
        <w:ind w:left="0" w:firstLine="0"/>
      </w:pPr>
      <w:r>
        <w:rPr>
          <w:sz w:val="22"/>
          <w:szCs w:val="22"/>
        </w:rPr>
        <w:t>Своевременно уведомлять Собственника о наступлении обстоятельств, не зависящих от воли Эксплуатирующей о</w:t>
      </w:r>
      <w:r>
        <w:rPr>
          <w:sz w:val="22"/>
          <w:szCs w:val="22"/>
        </w:rPr>
        <w:t>рганизации и препятствующих качественному и своевременному исполнению им своих обязательств по настоящему Договору, в т.ч. путем вывешивания соответствующего объявления на информационном стенде (стендах).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bCs/>
          <w:iCs/>
          <w:color w:val="00000A"/>
          <w:sz w:val="22"/>
          <w:szCs w:val="22"/>
        </w:rPr>
        <w:lastRenderedPageBreak/>
        <w:t>4.2. Эксплуатирующая организация имеет право:</w:t>
      </w:r>
    </w:p>
    <w:p w:rsidR="009C7A42" w:rsidRDefault="009C7A42">
      <w:pPr>
        <w:pStyle w:val="Default"/>
        <w:jc w:val="both"/>
        <w:rPr>
          <w:b/>
          <w:bCs/>
          <w:i/>
          <w:iCs/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</w:t>
      </w:r>
      <w:r>
        <w:rPr>
          <w:color w:val="00000A"/>
          <w:sz w:val="22"/>
          <w:szCs w:val="22"/>
        </w:rPr>
        <w:t xml:space="preserve">.2.1. </w:t>
      </w:r>
      <w:r>
        <w:rPr>
          <w:sz w:val="22"/>
          <w:szCs w:val="22"/>
        </w:rPr>
        <w:t>Требовать надлежащего исполнения Собственником его обязательств по настоящему Договору.</w:t>
      </w: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4.2.2. Самостоятельно определять порядок и способ выполнения своих обязательств по настоящему Договору;</w:t>
      </w: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4.2.3. В отдельных случаях самостоятельно определять срок</w:t>
      </w:r>
      <w:r>
        <w:rPr>
          <w:color w:val="00000A"/>
          <w:sz w:val="22"/>
          <w:szCs w:val="22"/>
        </w:rPr>
        <w:t>и внесения обязательных и коммунальных платежей Собственниками и порядок их внесения – на расчетный счет или в кассу Эксплуатирующей компании;</w:t>
      </w: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4.2.4. В установленном законом порядке требовать  полного возмещения убытков, понесенных Эксплуатирующей организ</w:t>
      </w:r>
      <w:r>
        <w:rPr>
          <w:color w:val="00000A"/>
          <w:sz w:val="22"/>
          <w:szCs w:val="22"/>
        </w:rPr>
        <w:t>ацией в результате нарушения Собственником обязательств по платежам и иные убытки, причиненные Собственником инфраструктуре общего пользования, а также требовать компенсации расходов, понесенных Эксплуатирующей организацией в целях устранения ущерба, причи</w:t>
      </w:r>
      <w:r>
        <w:rPr>
          <w:color w:val="00000A"/>
          <w:sz w:val="22"/>
          <w:szCs w:val="22"/>
        </w:rPr>
        <w:t xml:space="preserve">ненного виновным действиями (бездействием) Собственника инфраструктуре общего пользования комплекса. </w:t>
      </w:r>
      <w:r>
        <w:rPr>
          <w:sz w:val="22"/>
          <w:szCs w:val="22"/>
        </w:rPr>
        <w:t>Требование Эксплуатирующей организации к Собственнику оформляется в виде предписания с перечислением в нем подлежащих восстановлению элементов и сроками ис</w:t>
      </w:r>
      <w:r>
        <w:rPr>
          <w:sz w:val="22"/>
          <w:szCs w:val="22"/>
        </w:rPr>
        <w:t>полнения предписания. В случае невыполнения предписания в установленные сроки Эксплуатирующая организация вправе выставить Собственнику неустойку в размере 1000 рублей за каждый месяц просрочки</w:t>
      </w:r>
      <w:r>
        <w:rPr>
          <w:color w:val="00000A"/>
          <w:sz w:val="22"/>
          <w:szCs w:val="22"/>
        </w:rPr>
        <w:t>;</w:t>
      </w: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4.2.5.</w:t>
      </w:r>
      <w:r>
        <w:rPr>
          <w:sz w:val="22"/>
          <w:szCs w:val="22"/>
        </w:rPr>
        <w:t>Привлекать подрядные и иные организации к выполнению к</w:t>
      </w:r>
      <w:r>
        <w:rPr>
          <w:sz w:val="22"/>
          <w:szCs w:val="22"/>
        </w:rPr>
        <w:t>омплекса или отдельных видов работ по настоящему Договору, определяя по своему усмотрению условия таких договоров.</w:t>
      </w:r>
    </w:p>
    <w:p w:rsidR="009C7A42" w:rsidRDefault="00A61306">
      <w:pPr>
        <w:pStyle w:val="Standard"/>
        <w:numPr>
          <w:ilvl w:val="2"/>
          <w:numId w:val="22"/>
        </w:numPr>
        <w:spacing w:before="120" w:after="120"/>
        <w:ind w:left="0" w:firstLine="0"/>
      </w:pPr>
      <w:r>
        <w:rPr>
          <w:sz w:val="22"/>
          <w:szCs w:val="22"/>
        </w:rPr>
        <w:t xml:space="preserve">После предварительного уведомления Собственника приостановить либо ограничить предоставление Собственнику Коммунальных  и иных услуг  в </w:t>
      </w:r>
      <w:r>
        <w:rPr>
          <w:sz w:val="22"/>
          <w:szCs w:val="22"/>
        </w:rPr>
        <w:t>предусмотренных законодательством случаях и установленные настоящим Договором сроки и порядке, в том числе при проведения планово-профилактического ремонта и работ по обслуживанию централизованных сетей инженерно-технического обеспечения и (или) общепоселк</w:t>
      </w:r>
      <w:r>
        <w:rPr>
          <w:sz w:val="22"/>
          <w:szCs w:val="22"/>
        </w:rPr>
        <w:t>овых инженерных систем, относящихся к инфратруктуре общего пользования.</w:t>
      </w:r>
    </w:p>
    <w:p w:rsidR="009C7A42" w:rsidRDefault="00A61306">
      <w:pPr>
        <w:pStyle w:val="Standard"/>
        <w:tabs>
          <w:tab w:val="left" w:pos="0"/>
        </w:tabs>
        <w:spacing w:before="120" w:after="120"/>
        <w:ind w:left="0"/>
      </w:pPr>
      <w:r>
        <w:rPr>
          <w:sz w:val="22"/>
          <w:szCs w:val="22"/>
        </w:rPr>
        <w:t xml:space="preserve">4.2.8. Осуществлять функции заказчика работ по техническому обслуживанию и содержанию инфраструктуры общего пользования комплекса при проведении Эксплуатирующей организацией текущего, </w:t>
      </w:r>
      <w:r>
        <w:rPr>
          <w:sz w:val="22"/>
          <w:szCs w:val="22"/>
        </w:rPr>
        <w:t>аварийного ремонта.  Оплата указанных работ производится из ежемесячных платежей Собственников, произведенных в соответствии с условиями Договора, согласно расчета ежемесячного платежа.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>4.2.9. Предъявлять к Собственнику исковые требования о погашении задол</w:t>
      </w:r>
      <w:r>
        <w:rPr>
          <w:sz w:val="22"/>
          <w:szCs w:val="22"/>
        </w:rPr>
        <w:t>женности перед Эксплуатирующей организацией по внесению Платы за услуги по настоящему Договору и иные требования с отнесением в связи с этим всех судебных издержек.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>4.2.10. Оказывать Собственнику на возмездной основе дополнительные услуги (далее – «Дополни</w:t>
      </w:r>
      <w:r>
        <w:rPr>
          <w:sz w:val="22"/>
          <w:szCs w:val="22"/>
        </w:rPr>
        <w:t>тельные услуги»), в соответствии с заявкой Собственника при их оплате Собственником.</w:t>
      </w:r>
    </w:p>
    <w:p w:rsidR="009C7A42" w:rsidRDefault="00A61306">
      <w:pPr>
        <w:pStyle w:val="Standard"/>
        <w:tabs>
          <w:tab w:val="left" w:pos="142"/>
        </w:tabs>
        <w:spacing w:before="120" w:after="120"/>
        <w:ind w:left="0"/>
      </w:pPr>
      <w:r>
        <w:rPr>
          <w:sz w:val="22"/>
          <w:szCs w:val="22"/>
        </w:rPr>
        <w:t>4.2.11. Уведомлять Собственника об обстоятельствах, касающихся исполнения настоящего Договора (в том числе об изменении наименования, места нахождения, банковских реквизит</w:t>
      </w:r>
      <w:r>
        <w:rPr>
          <w:sz w:val="22"/>
          <w:szCs w:val="22"/>
        </w:rPr>
        <w:t>ов, реорганизации (ликвидации) Эксплуатирующей организации, перерывах в оказании услуг по Договору и т.д.), путем размещения соответствующей информации на информационных стендах и уведомлениях об оплате (счетах).4.2.12. Самостоятельно перераспределять дене</w:t>
      </w:r>
      <w:r>
        <w:rPr>
          <w:sz w:val="22"/>
          <w:szCs w:val="22"/>
        </w:rPr>
        <w:t>жные средства, полученные от Собственника на финансирование выполнения работ (услуг) по настоящему Договору</w:t>
      </w:r>
    </w:p>
    <w:p w:rsidR="009C7A42" w:rsidRDefault="00A61306">
      <w:pPr>
        <w:pStyle w:val="Standard"/>
        <w:tabs>
          <w:tab w:val="left" w:pos="142"/>
        </w:tabs>
        <w:spacing w:before="120" w:after="120"/>
        <w:ind w:left="0"/>
      </w:pPr>
      <w:r>
        <w:rPr>
          <w:sz w:val="22"/>
          <w:szCs w:val="22"/>
        </w:rPr>
        <w:t>4.2.13. Реализовать иные права, предусмотренные действующим законодательством.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4.3. «Собственник» принимает на себя следующие обязательства: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4.3</w:t>
      </w:r>
      <w:r>
        <w:rPr>
          <w:sz w:val="22"/>
          <w:szCs w:val="22"/>
        </w:rPr>
        <w:t>.1. Соблюдать  установленные на территории правила проживания (Приложение № 3),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Textbodyindent"/>
        <w:ind w:left="0" w:firstLine="0"/>
      </w:pPr>
      <w:r>
        <w:rPr>
          <w:sz w:val="22"/>
          <w:szCs w:val="22"/>
        </w:rPr>
        <w:t>4.3.2. Обеспечить Эксплуатирующей организации и указанным ею лицам свободный доступ на  территорию земельного участка Собственника, если это необходимо в целях исполнения Экс</w:t>
      </w:r>
      <w:r>
        <w:rPr>
          <w:sz w:val="22"/>
          <w:szCs w:val="22"/>
        </w:rPr>
        <w:t>плуатирующей организацией своих обязательств по Договору.</w:t>
      </w:r>
    </w:p>
    <w:p w:rsidR="009C7A42" w:rsidRDefault="009C7A42">
      <w:pPr>
        <w:pStyle w:val="Textbodyindent"/>
        <w:ind w:left="0" w:firstLine="0"/>
        <w:rPr>
          <w:sz w:val="22"/>
          <w:szCs w:val="22"/>
        </w:rPr>
      </w:pPr>
    </w:p>
    <w:p w:rsidR="009C7A42" w:rsidRDefault="00A61306">
      <w:pPr>
        <w:pStyle w:val="Textbodyindent"/>
        <w:ind w:left="0" w:firstLine="0"/>
      </w:pPr>
      <w:r>
        <w:rPr>
          <w:sz w:val="22"/>
          <w:szCs w:val="22"/>
        </w:rPr>
        <w:t>4.3.3. Не препятствовать Эксплуатирующей организации в осуществлении ей своих прав и обязанностей по Договору.</w:t>
      </w:r>
    </w:p>
    <w:p w:rsidR="009C7A42" w:rsidRDefault="009C7A42">
      <w:pPr>
        <w:pStyle w:val="Textbodyindent"/>
        <w:ind w:left="0" w:firstLine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 xml:space="preserve">4.3.4. Своевременно оплачивать услуги в установленные Договором порядке и размере,  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lastRenderedPageBreak/>
        <w:t xml:space="preserve">4.3.5. </w:t>
      </w:r>
      <w:r>
        <w:rPr>
          <w:sz w:val="22"/>
          <w:szCs w:val="22"/>
        </w:rPr>
        <w:t xml:space="preserve"> При эксплуатации и использовании земельного участка не загрязнять своим имуществом, строительными материалами и (или) отходами инфраструктуру  общего пользования и соседние земельные участки;</w:t>
      </w:r>
    </w:p>
    <w:p w:rsidR="009C7A42" w:rsidRDefault="009C7A42">
      <w:pPr>
        <w:pStyle w:val="Default"/>
        <w:jc w:val="both"/>
        <w:rPr>
          <w:sz w:val="22"/>
          <w:szCs w:val="22"/>
        </w:rPr>
      </w:pPr>
    </w:p>
    <w:p w:rsidR="009C7A42" w:rsidRDefault="00A61306">
      <w:pPr>
        <w:pStyle w:val="Default"/>
        <w:numPr>
          <w:ilvl w:val="2"/>
          <w:numId w:val="25"/>
        </w:numPr>
        <w:ind w:left="0" w:firstLine="0"/>
        <w:jc w:val="both"/>
      </w:pPr>
      <w:r>
        <w:rPr>
          <w:sz w:val="22"/>
          <w:szCs w:val="22"/>
        </w:rPr>
        <w:t xml:space="preserve">При проведении строительно-монтажных работ за </w:t>
      </w:r>
      <w:r>
        <w:rPr>
          <w:sz w:val="22"/>
          <w:szCs w:val="22"/>
        </w:rPr>
        <w:t>собственный счет осуществлять вывоз строительного и крупногабаритного мусора. В случае необходимости хранения строительного мусора в местах в рамках Дополнительных услуг Эксплуатирующая организация вывозит строительный мусор с территории комплекса с включе</w:t>
      </w:r>
      <w:r>
        <w:rPr>
          <w:sz w:val="22"/>
          <w:szCs w:val="22"/>
        </w:rPr>
        <w:t>нием стоимости вывоза и утилизации строительного мусора в стоимость таких услуг. Стоимость данных работ (услуг) отражается в платежном документе, выставляемом Эксплуатирующей организацией Собственнику, отдельной строкой.</w:t>
      </w:r>
    </w:p>
    <w:p w:rsidR="009C7A42" w:rsidRDefault="009C7A42">
      <w:pPr>
        <w:pStyle w:val="Default"/>
        <w:jc w:val="both"/>
        <w:rPr>
          <w:sz w:val="22"/>
          <w:szCs w:val="22"/>
        </w:rPr>
      </w:pPr>
    </w:p>
    <w:p w:rsidR="009C7A42" w:rsidRDefault="00A61306">
      <w:pPr>
        <w:pStyle w:val="Default"/>
        <w:numPr>
          <w:ilvl w:val="2"/>
          <w:numId w:val="25"/>
        </w:numPr>
        <w:ind w:left="0" w:firstLine="0"/>
        <w:jc w:val="both"/>
      </w:pPr>
      <w:r>
        <w:rPr>
          <w:sz w:val="22"/>
          <w:szCs w:val="22"/>
        </w:rPr>
        <w:t>Содержать в чистоте и порядке инфр</w:t>
      </w:r>
      <w:r>
        <w:rPr>
          <w:sz w:val="22"/>
          <w:szCs w:val="22"/>
        </w:rPr>
        <w:t>аструктуру общего пользования комплекса. Бережно относиться к  инфраструктуре общего пользования комплекса. При обнаружении неисправностей в инфраструктуре общего пользования комплекса немедленно сообщать о них сотрудникам Эксплуатирующей организации.</w:t>
      </w:r>
    </w:p>
    <w:p w:rsidR="009C7A42" w:rsidRDefault="009C7A42">
      <w:pPr>
        <w:pStyle w:val="Default"/>
        <w:jc w:val="both"/>
        <w:rPr>
          <w:sz w:val="22"/>
          <w:szCs w:val="22"/>
        </w:rPr>
      </w:pPr>
    </w:p>
    <w:p w:rsidR="009C7A42" w:rsidRDefault="00A61306">
      <w:pPr>
        <w:pStyle w:val="Default"/>
        <w:numPr>
          <w:ilvl w:val="2"/>
          <w:numId w:val="25"/>
        </w:numPr>
        <w:ind w:left="0" w:firstLine="0"/>
        <w:jc w:val="both"/>
      </w:pPr>
      <w:r>
        <w:rPr>
          <w:sz w:val="22"/>
          <w:szCs w:val="22"/>
        </w:rPr>
        <w:t>Предоставлять сведения Эксплуатирующей организации в течение 20 (двадцати) календарных дней с даты наступления любого из нижеуказанных событий: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 xml:space="preserve">        а) об отчуждении Земельного участка;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 xml:space="preserve">       б) о смене адреса фактической регистрации Собственника земел</w:t>
      </w:r>
      <w:r>
        <w:rPr>
          <w:sz w:val="22"/>
          <w:szCs w:val="22"/>
        </w:rPr>
        <w:t>ьного участка;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 xml:space="preserve">        в) о смене контактных данных, позволяющих сотрудникам Эксплуатирующей организации связаться с Собственником.</w:t>
      </w:r>
    </w:p>
    <w:p w:rsidR="009C7A42" w:rsidRDefault="00A61306">
      <w:pPr>
        <w:pStyle w:val="Standard"/>
        <w:numPr>
          <w:ilvl w:val="2"/>
          <w:numId w:val="25"/>
        </w:numPr>
        <w:spacing w:before="120" w:after="120"/>
        <w:ind w:left="0" w:firstLine="0"/>
      </w:pPr>
      <w:r>
        <w:rPr>
          <w:sz w:val="22"/>
          <w:szCs w:val="22"/>
        </w:rPr>
        <w:t xml:space="preserve"> Сообщать Эксплуатирующей организации о выявленных неисправностях объектов инфраструктуры общего пользования комплекса.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 xml:space="preserve"> </w:t>
      </w:r>
    </w:p>
    <w:p w:rsidR="009C7A42" w:rsidRDefault="00A61306">
      <w:pPr>
        <w:pStyle w:val="ae"/>
        <w:numPr>
          <w:ilvl w:val="2"/>
          <w:numId w:val="25"/>
        </w:numPr>
        <w:spacing w:before="120" w:after="120" w:line="240" w:lineRule="auto"/>
        <w:ind w:left="0" w:firstLine="0"/>
        <w:jc w:val="both"/>
      </w:pP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ри выявлении факта нанесения ущерба инфраструктуре общего пользования комплекса немедленно извещать Эксплуатирующую организацию об указанном факте.</w:t>
      </w:r>
    </w:p>
    <w:p w:rsidR="009C7A42" w:rsidRDefault="009C7A42">
      <w:pPr>
        <w:pStyle w:val="Textbodyindent"/>
        <w:ind w:left="0" w:firstLine="0"/>
        <w:rPr>
          <w:sz w:val="22"/>
          <w:szCs w:val="22"/>
        </w:rPr>
      </w:pPr>
    </w:p>
    <w:p w:rsidR="009C7A42" w:rsidRDefault="00A61306">
      <w:pPr>
        <w:pStyle w:val="Default"/>
        <w:numPr>
          <w:ilvl w:val="1"/>
          <w:numId w:val="25"/>
        </w:numPr>
        <w:ind w:left="0" w:firstLine="0"/>
        <w:jc w:val="both"/>
      </w:pPr>
      <w:r>
        <w:rPr>
          <w:bCs/>
          <w:iCs/>
          <w:color w:val="00000A"/>
          <w:sz w:val="22"/>
          <w:szCs w:val="22"/>
        </w:rPr>
        <w:t>«</w:t>
      </w:r>
      <w:r>
        <w:rPr>
          <w:color w:val="00000A"/>
          <w:sz w:val="22"/>
          <w:szCs w:val="22"/>
        </w:rPr>
        <w:t xml:space="preserve">Собственник» </w:t>
      </w:r>
      <w:r>
        <w:rPr>
          <w:bCs/>
          <w:iCs/>
          <w:color w:val="00000A"/>
          <w:sz w:val="22"/>
          <w:szCs w:val="22"/>
        </w:rPr>
        <w:t xml:space="preserve"> имеет право: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4.4.1. Осуществлять контроль над исполнением Эксплуатирующей организации обяз</w:t>
      </w:r>
      <w:r>
        <w:rPr>
          <w:color w:val="00000A"/>
          <w:sz w:val="22"/>
          <w:szCs w:val="22"/>
        </w:rPr>
        <w:t xml:space="preserve">ательств по настоящему Договору, </w:t>
      </w:r>
      <w:r>
        <w:rPr>
          <w:sz w:val="22"/>
          <w:szCs w:val="22"/>
        </w:rPr>
        <w:t>не вмешиваясь в хозяйственную деятельность Эксплуатирующей организации</w:t>
      </w:r>
      <w:r>
        <w:rPr>
          <w:color w:val="00000A"/>
          <w:sz w:val="22"/>
          <w:szCs w:val="22"/>
        </w:rPr>
        <w:t>;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4.4.2. Требовать от Эксплуатирующей организации исполнения своих обязанностей по настоящему Договору в объеме принятых обязательств;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 xml:space="preserve">4.4.3. </w:t>
      </w:r>
      <w:r>
        <w:rPr>
          <w:sz w:val="22"/>
          <w:szCs w:val="22"/>
        </w:rPr>
        <w:t>Требовать от Эксплуатирующей организации возмещения документально подтвержденных убытков, причиненных Собственнику вследствие невыполнения либо недобросовестного выполнения Эксплуатирующей организацией её обязательств по настоящему Договору</w:t>
      </w:r>
      <w:r>
        <w:rPr>
          <w:color w:val="00000A"/>
          <w:sz w:val="22"/>
          <w:szCs w:val="22"/>
        </w:rPr>
        <w:t>;</w:t>
      </w:r>
    </w:p>
    <w:p w:rsidR="009C7A42" w:rsidRDefault="009C7A42">
      <w:pPr>
        <w:pStyle w:val="Default"/>
        <w:jc w:val="both"/>
        <w:rPr>
          <w:color w:val="00000A"/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sz w:val="22"/>
          <w:szCs w:val="22"/>
        </w:rPr>
        <w:t>4.4.4. Собст</w:t>
      </w:r>
      <w:r>
        <w:rPr>
          <w:sz w:val="22"/>
          <w:szCs w:val="22"/>
        </w:rPr>
        <w:t>венник имеет право в установленные действующим законодательством сроки получать ежегодный отчет об исполнении Договора Эксплуатирующей организацией.</w:t>
      </w:r>
    </w:p>
    <w:p w:rsidR="009C7A42" w:rsidRDefault="00A61306">
      <w:pPr>
        <w:pStyle w:val="Default"/>
        <w:jc w:val="both"/>
      </w:pPr>
      <w:r>
        <w:rPr>
          <w:sz w:val="22"/>
          <w:szCs w:val="22"/>
        </w:rPr>
        <w:t>Приложением к отчету будут являться договора подряда на оказание услуг  (а т.ч . вывоз мусора, обслуживани</w:t>
      </w:r>
      <w:r>
        <w:rPr>
          <w:sz w:val="22"/>
          <w:szCs w:val="22"/>
        </w:rPr>
        <w:t xml:space="preserve">е Водонапорной башни и пр. ) и Акты выполненных работ по договорам оказания услуг </w:t>
      </w:r>
      <w:r>
        <w:rPr>
          <w:color w:val="00000A"/>
          <w:sz w:val="22"/>
          <w:szCs w:val="22"/>
        </w:rPr>
        <w:t>.</w:t>
      </w:r>
    </w:p>
    <w:p w:rsidR="009C7A42" w:rsidRDefault="009C7A42">
      <w:pPr>
        <w:pStyle w:val="Standard"/>
        <w:ind w:left="0"/>
        <w:outlineLvl w:val="0"/>
        <w:rPr>
          <w:sz w:val="22"/>
          <w:szCs w:val="22"/>
        </w:rPr>
      </w:pPr>
    </w:p>
    <w:p w:rsidR="009C7A42" w:rsidRDefault="009C7A42">
      <w:pPr>
        <w:pStyle w:val="Standard"/>
        <w:ind w:left="0"/>
        <w:outlineLvl w:val="0"/>
        <w:rPr>
          <w:sz w:val="22"/>
          <w:szCs w:val="22"/>
        </w:rPr>
      </w:pPr>
    </w:p>
    <w:p w:rsidR="009C7A42" w:rsidRDefault="00A61306">
      <w:pPr>
        <w:pStyle w:val="Standard"/>
        <w:ind w:left="0"/>
        <w:outlineLvl w:val="0"/>
      </w:pPr>
      <w:r>
        <w:rPr>
          <w:b/>
          <w:sz w:val="22"/>
          <w:szCs w:val="22"/>
        </w:rPr>
        <w:t>5. Порядок оказания и приемки Услуг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5.1.  Датой начала оказания услуг по Договору является дата его подписания сторонами.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5.2. Услуги оказываются Эксплуатирующей компан</w:t>
      </w:r>
      <w:r>
        <w:rPr>
          <w:sz w:val="22"/>
          <w:szCs w:val="22"/>
        </w:rPr>
        <w:t>ией и оплачиваются Собственником непрерывно вне зависимости от факта нахождения либо не нахождения, проживания либо не проживания  Собственников земельных участков на территории комплекса.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color w:val="000000"/>
          <w:sz w:val="22"/>
          <w:szCs w:val="22"/>
        </w:rPr>
        <w:lastRenderedPageBreak/>
        <w:t>5.3.Отчетным периодом в настоящем Договоре признается квартал.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4. Если в 14-тидневный срок по окончании периода   Собственник не предоставляет в Эксплуатирующую организацию  письменного заявления о некачественном или неполном оказании услуг, услуги считаются оказанными в полном объеме и надлежащего качества.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ind w:left="0"/>
        <w:outlineLvl w:val="0"/>
      </w:pPr>
      <w:r>
        <w:rPr>
          <w:b/>
          <w:sz w:val="22"/>
          <w:szCs w:val="22"/>
        </w:rPr>
        <w:t>6. С</w:t>
      </w:r>
      <w:r>
        <w:rPr>
          <w:b/>
          <w:sz w:val="22"/>
          <w:szCs w:val="22"/>
        </w:rPr>
        <w:t>тоимость услуг и порядок расчетов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>6.1.  Цена Договора устанавливается в размере стоимости  работ и услуг по  управлению комплексом, с</w:t>
      </w:r>
      <w:r>
        <w:rPr>
          <w:b/>
          <w:sz w:val="22"/>
          <w:szCs w:val="22"/>
        </w:rPr>
        <w:t>о</w:t>
      </w:r>
      <w:r>
        <w:rPr>
          <w:sz w:val="22"/>
          <w:szCs w:val="22"/>
        </w:rPr>
        <w:t>держанию и ремонту инфраструтктуры общего пользования, определяемой в порядке, указанном в п.6.2. настоящего Договора, ст</w:t>
      </w:r>
      <w:r>
        <w:rPr>
          <w:sz w:val="22"/>
          <w:szCs w:val="22"/>
        </w:rPr>
        <w:t>оимости предоставленных коммунальных услуг, определяемой в порядке, указанном в п. 6.3. настоящего Договора (далее – Плата за услуги).</w:t>
      </w:r>
    </w:p>
    <w:p w:rsidR="009C7A42" w:rsidRDefault="00A61306">
      <w:pPr>
        <w:pStyle w:val="Standard"/>
        <w:numPr>
          <w:ilvl w:val="1"/>
          <w:numId w:val="15"/>
        </w:numPr>
        <w:spacing w:before="120" w:after="120"/>
        <w:ind w:left="0" w:firstLine="0"/>
      </w:pPr>
      <w:r>
        <w:rPr>
          <w:sz w:val="22"/>
          <w:szCs w:val="22"/>
        </w:rPr>
        <w:t>Стоимость работ и услуг по управлению комплексом, содержанию и ремонту  инфраструтктуры общего пользования определена Сто</w:t>
      </w:r>
      <w:r>
        <w:rPr>
          <w:sz w:val="22"/>
          <w:szCs w:val="22"/>
        </w:rPr>
        <w:t>ронами согласно Приложению № 2 и действует до 01.09.2018 г. За два месяца до истечения указанного в настоящем пункте срока Эксплуатирующая организация готовит предложения Собственникам по изменению стоимости работ и услуг по управлению комплексом, содержан</w:t>
      </w:r>
      <w:r>
        <w:rPr>
          <w:sz w:val="22"/>
          <w:szCs w:val="22"/>
        </w:rPr>
        <w:t>ию и ремонту инфраструтктуры общего пользования и выступает инициатором созыва Общего собрания Собственников с включением соответствующего вопроса в повестку дня собрания.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>6.3. Эксплуатирующая организация оказывает Собственнику услуги по содержанию и ремон</w:t>
      </w:r>
      <w:r>
        <w:rPr>
          <w:sz w:val="22"/>
          <w:szCs w:val="22"/>
        </w:rPr>
        <w:t>ту инфраструтктуры общего пользования комплекса в соответствии с Приложением № 2 к настоящему Договору. Размер платы на каждый последующий год действия Договора, начиная со второго, определяется в порядке,  установленном пунктом 6.2 настоящего Договора..</w:t>
      </w:r>
    </w:p>
    <w:p w:rsidR="009C7A42" w:rsidRDefault="00A61306">
      <w:pPr>
        <w:pStyle w:val="Standard"/>
        <w:spacing w:before="120" w:after="120"/>
        <w:ind w:left="0"/>
      </w:pPr>
      <w:r>
        <w:rPr>
          <w:sz w:val="22"/>
          <w:szCs w:val="22"/>
        </w:rPr>
        <w:t>6</w:t>
      </w:r>
      <w:r>
        <w:rPr>
          <w:sz w:val="22"/>
          <w:szCs w:val="22"/>
        </w:rPr>
        <w:t>.4.     Оплата услуг производится  ежемесячно не позднее 30-го числа следующего за истекшим месяцем, на основании платежного документа предоставленного Эксплуатирующей организацией.  Если Собственник за соответствующий месяц произвел оплату в адрес Эксплуа</w:t>
      </w:r>
      <w:r>
        <w:rPr>
          <w:sz w:val="22"/>
          <w:szCs w:val="22"/>
        </w:rPr>
        <w:t>тирующей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:rsidR="009C7A42" w:rsidRDefault="00A61306">
      <w:pPr>
        <w:pStyle w:val="Standard"/>
        <w:numPr>
          <w:ilvl w:val="1"/>
          <w:numId w:val="16"/>
        </w:numPr>
        <w:spacing w:before="120" w:after="120"/>
        <w:ind w:left="0" w:firstLine="0"/>
      </w:pPr>
      <w:r>
        <w:rPr>
          <w:sz w:val="22"/>
          <w:szCs w:val="22"/>
        </w:rPr>
        <w:t xml:space="preserve">Расчетный период </w:t>
      </w:r>
      <w:r>
        <w:rPr>
          <w:sz w:val="22"/>
          <w:szCs w:val="22"/>
        </w:rPr>
        <w:t>для оплаты по Договору устанавливается равным полному календарному месяцу. .</w:t>
      </w:r>
    </w:p>
    <w:p w:rsidR="009C7A42" w:rsidRDefault="00A61306">
      <w:pPr>
        <w:pStyle w:val="Standard"/>
        <w:numPr>
          <w:ilvl w:val="1"/>
          <w:numId w:val="16"/>
        </w:numPr>
        <w:spacing w:before="120" w:after="120"/>
        <w:ind w:left="0" w:firstLine="0"/>
      </w:pPr>
      <w:r>
        <w:rPr>
          <w:sz w:val="22"/>
          <w:szCs w:val="22"/>
        </w:rPr>
        <w:t>В случае, если форма и содержание платежного документа не установлена действующим законодательством, форма и содержание платежного документа для конкретных плательщиков определяю</w:t>
      </w:r>
      <w:r>
        <w:rPr>
          <w:sz w:val="22"/>
          <w:szCs w:val="22"/>
        </w:rPr>
        <w:t>тся Эксплуатирующей организацией.</w:t>
      </w:r>
    </w:p>
    <w:p w:rsidR="009C7A42" w:rsidRDefault="00A61306">
      <w:pPr>
        <w:pStyle w:val="Standard"/>
        <w:numPr>
          <w:ilvl w:val="1"/>
          <w:numId w:val="16"/>
        </w:numPr>
        <w:spacing w:before="120" w:after="120"/>
        <w:ind w:left="0" w:firstLine="0"/>
      </w:pPr>
      <w:r>
        <w:rPr>
          <w:sz w:val="22"/>
          <w:szCs w:val="22"/>
        </w:rPr>
        <w:t>В случае, если Собственник не получил либо утратил платежный документ на оплату, то Собственник обязан в течение 10 (десяти) дней обратиться в Эксплуатирующую организацию для его получения.</w:t>
      </w:r>
    </w:p>
    <w:p w:rsidR="009C7A42" w:rsidRDefault="00A61306">
      <w:pPr>
        <w:pStyle w:val="Standard"/>
        <w:numPr>
          <w:ilvl w:val="1"/>
          <w:numId w:val="16"/>
        </w:numPr>
        <w:spacing w:before="120" w:after="120"/>
        <w:ind w:left="0" w:firstLine="0"/>
      </w:pPr>
      <w:r>
        <w:rPr>
          <w:sz w:val="22"/>
          <w:szCs w:val="22"/>
        </w:rPr>
        <w:t xml:space="preserve">В сумму, Договора, не входят </w:t>
      </w:r>
      <w:r>
        <w:rPr>
          <w:sz w:val="22"/>
          <w:szCs w:val="22"/>
        </w:rPr>
        <w:t>платежи за потребленный газ, электрическую энергию,  интернет.</w:t>
      </w:r>
    </w:p>
    <w:p w:rsidR="009C7A42" w:rsidRDefault="00A61306">
      <w:pPr>
        <w:pStyle w:val="Standard"/>
        <w:numPr>
          <w:ilvl w:val="1"/>
          <w:numId w:val="16"/>
        </w:numPr>
        <w:spacing w:before="120" w:after="120"/>
        <w:ind w:left="0" w:firstLine="0"/>
      </w:pPr>
      <w:r>
        <w:rPr>
          <w:sz w:val="22"/>
          <w:szCs w:val="22"/>
        </w:rPr>
        <w:t xml:space="preserve">Водовснабжение собственников производится нелимитировано. Собственники оплачивают только обслуживание системы водовнабжения, которое входит в размер платежа по Договору (Приложение №2).  </w:t>
      </w:r>
    </w:p>
    <w:p w:rsidR="009C7A42" w:rsidRDefault="009C7A42">
      <w:pPr>
        <w:pStyle w:val="Standard"/>
        <w:ind w:left="0"/>
        <w:outlineLvl w:val="0"/>
        <w:rPr>
          <w:b/>
          <w:sz w:val="22"/>
          <w:szCs w:val="22"/>
        </w:rPr>
      </w:pPr>
    </w:p>
    <w:p w:rsidR="009C7A42" w:rsidRDefault="00A61306">
      <w:pPr>
        <w:pStyle w:val="Standard"/>
        <w:ind w:left="0"/>
        <w:outlineLvl w:val="0"/>
      </w:pPr>
      <w:r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Ответственность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Standard"/>
        <w:numPr>
          <w:ilvl w:val="1"/>
          <w:numId w:val="18"/>
        </w:numPr>
        <w:spacing w:before="120" w:after="120"/>
        <w:ind w:left="0" w:firstLine="0"/>
      </w:pPr>
      <w:r>
        <w:rPr>
          <w:sz w:val="22"/>
          <w:szCs w:val="22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Договора.</w:t>
      </w:r>
    </w:p>
    <w:p w:rsidR="009C7A42" w:rsidRDefault="00A61306">
      <w:pPr>
        <w:pStyle w:val="Standard"/>
        <w:numPr>
          <w:ilvl w:val="1"/>
          <w:numId w:val="18"/>
        </w:numPr>
        <w:spacing w:before="120" w:after="120"/>
        <w:ind w:left="0" w:firstLine="0"/>
      </w:pPr>
      <w:r>
        <w:rPr>
          <w:sz w:val="22"/>
          <w:szCs w:val="22"/>
        </w:rPr>
        <w:t>Собственник несет ответственность перед Эксплуатирующей организацией и треть</w:t>
      </w:r>
      <w:r>
        <w:rPr>
          <w:sz w:val="22"/>
          <w:szCs w:val="22"/>
        </w:rPr>
        <w:t>ими лицами за:</w:t>
      </w:r>
    </w:p>
    <w:p w:rsidR="009C7A42" w:rsidRDefault="009C7A42">
      <w:pPr>
        <w:pStyle w:val="ae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9C7A42">
      <w:pPr>
        <w:pStyle w:val="ae"/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9C7A42">
      <w:pPr>
        <w:pStyle w:val="ae"/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9C7A42">
      <w:pPr>
        <w:pStyle w:val="ae"/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9C7A42">
      <w:pPr>
        <w:pStyle w:val="ae"/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9C7A42">
      <w:pPr>
        <w:pStyle w:val="ae"/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9C7A42">
      <w:pPr>
        <w:pStyle w:val="ae"/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9C7A42">
      <w:pPr>
        <w:pStyle w:val="ae"/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9C7A42">
      <w:pPr>
        <w:pStyle w:val="ae"/>
        <w:numPr>
          <w:ilvl w:val="1"/>
          <w:numId w:val="1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9C7A42">
      <w:pPr>
        <w:pStyle w:val="ae"/>
        <w:numPr>
          <w:ilvl w:val="1"/>
          <w:numId w:val="1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vanish/>
        </w:rPr>
      </w:pPr>
    </w:p>
    <w:p w:rsidR="009C7A42" w:rsidRDefault="00A61306">
      <w:pPr>
        <w:pStyle w:val="ae"/>
        <w:numPr>
          <w:ilvl w:val="2"/>
          <w:numId w:val="18"/>
        </w:numPr>
        <w:spacing w:before="120" w:after="120" w:line="240" w:lineRule="auto"/>
        <w:ind w:left="0" w:firstLine="0"/>
        <w:jc w:val="both"/>
      </w:pPr>
      <w:r>
        <w:rPr>
          <w:rFonts w:ascii="Times New Roman" w:hAnsi="Times New Roman"/>
        </w:rPr>
        <w:t>Все последствия возникших аварийных и иных ситуаций по вине Собственника или иного лица,  находящегося на территории комплекса с ведома и/или  разрешения Собственника на земельном участке Собственника.</w:t>
      </w:r>
    </w:p>
    <w:p w:rsidR="009C7A42" w:rsidRDefault="00A61306">
      <w:pPr>
        <w:pStyle w:val="ae"/>
        <w:numPr>
          <w:ilvl w:val="2"/>
          <w:numId w:val="18"/>
        </w:numPr>
        <w:spacing w:before="120" w:after="120" w:line="240" w:lineRule="auto"/>
        <w:ind w:left="0" w:firstLine="0"/>
        <w:jc w:val="both"/>
      </w:pPr>
      <w:r>
        <w:rPr>
          <w:rFonts w:ascii="Times New Roman" w:hAnsi="Times New Roman"/>
        </w:rPr>
        <w:t xml:space="preserve">Загрязнение инфраструктуры </w:t>
      </w:r>
      <w:r>
        <w:rPr>
          <w:rFonts w:ascii="Times New Roman" w:hAnsi="Times New Roman"/>
        </w:rPr>
        <w:t xml:space="preserve">общего пользования комплекса, неаккуратное помещение мусора в контейнеры, размещение мусора в неположенных местах, повреждение газонов, порчу деревьев, кустарников, </w:t>
      </w:r>
      <w:r>
        <w:rPr>
          <w:rFonts w:ascii="Times New Roman" w:hAnsi="Times New Roman"/>
        </w:rPr>
        <w:lastRenderedPageBreak/>
        <w:t>клумб, иных элементов благоустройства, парковку автотранспорта на газонах;</w:t>
      </w:r>
    </w:p>
    <w:p w:rsidR="009C7A42" w:rsidRDefault="00A61306">
      <w:pPr>
        <w:pStyle w:val="ae"/>
        <w:numPr>
          <w:ilvl w:val="2"/>
          <w:numId w:val="18"/>
        </w:numPr>
        <w:spacing w:before="120" w:after="120" w:line="240" w:lineRule="auto"/>
        <w:ind w:left="0" w:firstLine="0"/>
        <w:jc w:val="both"/>
      </w:pPr>
      <w:r>
        <w:rPr>
          <w:rFonts w:ascii="Times New Roman" w:hAnsi="Times New Roman"/>
        </w:rPr>
        <w:t xml:space="preserve">Ответственность </w:t>
      </w:r>
      <w:r>
        <w:rPr>
          <w:rFonts w:ascii="Times New Roman" w:hAnsi="Times New Roman"/>
        </w:rPr>
        <w:t>за действия подрядных организаций, нанятых им ремонтных рабочих, а также рабочих, осуществляющих поставку строительных материалов и оборудования, мебели и т.п. для Собственника возлагается в полном объеме на Собственника.</w:t>
      </w:r>
    </w:p>
    <w:p w:rsidR="009C7A42" w:rsidRDefault="00A61306">
      <w:pPr>
        <w:pStyle w:val="Standard"/>
        <w:numPr>
          <w:ilvl w:val="1"/>
          <w:numId w:val="18"/>
        </w:numPr>
        <w:spacing w:before="120" w:after="120"/>
        <w:ind w:left="0" w:firstLine="0"/>
      </w:pPr>
      <w:r>
        <w:rPr>
          <w:sz w:val="22"/>
          <w:szCs w:val="22"/>
        </w:rPr>
        <w:t xml:space="preserve">Эксплуатирующая организация несет </w:t>
      </w:r>
      <w:r>
        <w:rPr>
          <w:sz w:val="22"/>
          <w:szCs w:val="22"/>
        </w:rPr>
        <w:t>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(бездействия), в порядке, установленном законодательством  и Договором.</w:t>
      </w:r>
    </w:p>
    <w:p w:rsidR="009C7A42" w:rsidRDefault="00A61306">
      <w:pPr>
        <w:pStyle w:val="Standard"/>
        <w:numPr>
          <w:ilvl w:val="1"/>
          <w:numId w:val="18"/>
        </w:numPr>
        <w:spacing w:before="120" w:after="120"/>
        <w:ind w:left="0" w:firstLine="0"/>
      </w:pPr>
      <w:r>
        <w:rPr>
          <w:sz w:val="22"/>
          <w:szCs w:val="22"/>
        </w:rPr>
        <w:t>Эксплуатирующая организация несет полную ответс</w:t>
      </w:r>
      <w:r>
        <w:rPr>
          <w:sz w:val="22"/>
          <w:szCs w:val="22"/>
        </w:rPr>
        <w:t>твенность перед Собственником в вопросе поставки Коммунальных ресурсов в соответствие с действующим законодательством .</w:t>
      </w:r>
    </w:p>
    <w:p w:rsidR="009C7A42" w:rsidRDefault="00A61306">
      <w:pPr>
        <w:pStyle w:val="Standard"/>
        <w:numPr>
          <w:ilvl w:val="1"/>
          <w:numId w:val="18"/>
        </w:numPr>
        <w:spacing w:before="120" w:after="120"/>
        <w:ind w:left="0" w:firstLine="0"/>
      </w:pPr>
      <w:r>
        <w:rPr>
          <w:sz w:val="22"/>
          <w:szCs w:val="22"/>
        </w:rPr>
        <w:t>С  момента возникновения Срока просрочки оплаты Собственнику начисляются пени в размере 1/300 ставки рефинансирования ЦБ РФ за каждый д</w:t>
      </w:r>
      <w:r>
        <w:rPr>
          <w:sz w:val="22"/>
          <w:szCs w:val="22"/>
        </w:rPr>
        <w:t>ень просрочки платежа начиная с 31-го дня по 90-й день, с 91-го дня 1/130 ставки рефинансирования ЦБ РФ согласно ст. 155 п.14 ЖК РФ.</w:t>
      </w:r>
    </w:p>
    <w:p w:rsidR="009C7A42" w:rsidRDefault="00A61306">
      <w:pPr>
        <w:pStyle w:val="Standard"/>
        <w:numPr>
          <w:ilvl w:val="1"/>
          <w:numId w:val="18"/>
        </w:numPr>
        <w:spacing w:before="120" w:after="120"/>
        <w:ind w:left="0" w:firstLine="0"/>
      </w:pPr>
      <w:r>
        <w:rPr>
          <w:sz w:val="22"/>
          <w:szCs w:val="22"/>
        </w:rPr>
        <w:t xml:space="preserve"> В случае возникновения задолженности Собственника в размере равном трем ежемесячным платежам, Эксплуатирующая компания по </w:t>
      </w:r>
      <w:r>
        <w:rPr>
          <w:sz w:val="22"/>
          <w:szCs w:val="22"/>
        </w:rPr>
        <w:t>своему собственному усмотрению с предварительным уведомлением Собственника вправе произвести  действий: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</w:rPr>
        <w:t>- принять необходимые меры для частичного или полного прекращения оказания услуг (ограничение водоснабжения и проезда по территории на личном автомобиле</w:t>
      </w:r>
      <w:r>
        <w:rPr>
          <w:rFonts w:ascii="Times New Roman" w:hAnsi="Times New Roman"/>
        </w:rPr>
        <w:t xml:space="preserve"> или ином транспорте);</w:t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- взыскать с Собственника задолженность в судебном порядке.</w:t>
      </w:r>
    </w:p>
    <w:p w:rsidR="009C7A42" w:rsidRDefault="009C7A42">
      <w:pPr>
        <w:pStyle w:val="Standard"/>
        <w:ind w:left="0"/>
        <w:rPr>
          <w:b/>
          <w:sz w:val="22"/>
          <w:szCs w:val="22"/>
        </w:rPr>
      </w:pPr>
    </w:p>
    <w:p w:rsidR="009C7A42" w:rsidRDefault="00A61306">
      <w:pPr>
        <w:pStyle w:val="Standard"/>
        <w:ind w:left="0"/>
      </w:pPr>
      <w:r>
        <w:rPr>
          <w:b/>
          <w:sz w:val="22"/>
          <w:szCs w:val="22"/>
        </w:rPr>
        <w:t>8. Дополнительные условия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Default"/>
        <w:jc w:val="both"/>
      </w:pPr>
      <w:r>
        <w:rPr>
          <w:color w:val="00000A"/>
          <w:sz w:val="22"/>
          <w:szCs w:val="22"/>
        </w:rPr>
        <w:t>8.1. Затраты, связанные с выполнением Эксплуатирующей организацией неоговоренных настоящим Договором работ и услуг, в т.ч. возникших по объективн</w:t>
      </w:r>
      <w:r>
        <w:rPr>
          <w:color w:val="00000A"/>
          <w:sz w:val="22"/>
          <w:szCs w:val="22"/>
        </w:rPr>
        <w:t>ым причинам либо в связи с аварийными ситуациями, происшедшими не по вине Эксплуатирующей организации, покрываются Собственниками на основании решения общего собрания Собственников путем внесения дополнительных целевых платежей, а также с выполнением услов</w:t>
      </w:r>
      <w:r>
        <w:rPr>
          <w:color w:val="00000A"/>
          <w:sz w:val="22"/>
          <w:szCs w:val="22"/>
        </w:rPr>
        <w:t>ий п.2.4.</w:t>
      </w:r>
    </w:p>
    <w:p w:rsidR="009C7A42" w:rsidRDefault="00A61306">
      <w:pPr>
        <w:pStyle w:val="Standard"/>
        <w:spacing w:before="100" w:after="100"/>
        <w:ind w:left="0"/>
      </w:pPr>
      <w:r>
        <w:rPr>
          <w:sz w:val="22"/>
          <w:szCs w:val="22"/>
        </w:rPr>
        <w:t xml:space="preserve"> 8.2. К</w:t>
      </w:r>
      <w:r>
        <w:rPr>
          <w:bCs/>
          <w:sz w:val="22"/>
          <w:szCs w:val="22"/>
        </w:rPr>
        <w:t>аждый Собственник участка несёт обязанности по содержанию в исправном состоянии инженерных коммуникаций, расположенных в границах территории его земельного участка</w:t>
      </w:r>
      <w:r>
        <w:rPr>
          <w:sz w:val="22"/>
          <w:szCs w:val="22"/>
        </w:rPr>
        <w:t>, а также, обязуется обеспечить сотрудникам Эксплуатирующей организации сво</w:t>
      </w:r>
      <w:r>
        <w:rPr>
          <w:sz w:val="22"/>
          <w:szCs w:val="22"/>
        </w:rPr>
        <w:t>бодный доступ на территорию своего земельного участка, для выполнения ими всех необходимых работ, обеспечить сотрудникам Эксплуатирующей компании подъезд к люкам колодцев и узлам управления инженерными сетями, а также источникам пожарного водоснабжения (по</w:t>
      </w:r>
      <w:r>
        <w:rPr>
          <w:sz w:val="22"/>
          <w:szCs w:val="22"/>
        </w:rPr>
        <w:t>жарные гидранты), расположенным на территории Домовладения, для выполнения ими условий настоящего Договора.</w:t>
      </w:r>
    </w:p>
    <w:p w:rsidR="009C7A42" w:rsidRDefault="009C7A42">
      <w:pPr>
        <w:pStyle w:val="Standard"/>
        <w:ind w:left="0"/>
        <w:outlineLvl w:val="0"/>
        <w:rPr>
          <w:sz w:val="22"/>
          <w:szCs w:val="22"/>
        </w:rPr>
      </w:pPr>
    </w:p>
    <w:p w:rsidR="009C7A42" w:rsidRDefault="00A61306">
      <w:pPr>
        <w:pStyle w:val="Standard"/>
        <w:ind w:left="0"/>
        <w:outlineLvl w:val="0"/>
      </w:pPr>
      <w:r>
        <w:rPr>
          <w:b/>
          <w:bCs/>
          <w:sz w:val="22"/>
          <w:szCs w:val="22"/>
        </w:rPr>
        <w:t>9. Форс-мажор (обстоятельства непреодолимой силы)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567"/>
        </w:tabs>
        <w:ind w:left="0"/>
      </w:pPr>
      <w:r>
        <w:rPr>
          <w:sz w:val="22"/>
          <w:szCs w:val="22"/>
        </w:rPr>
        <w:t xml:space="preserve">9.1. Любая Сторона должна быть освобождена от ответственности за частичное или полное </w:t>
      </w:r>
      <w:r>
        <w:rPr>
          <w:sz w:val="22"/>
          <w:szCs w:val="22"/>
        </w:rPr>
        <w:t>невыполнение своих обязательств по Договору, если такое неисполнение было вызвано обстоятельствами форс-мажора, возникшими после заключения Договора. Под «форс-мажором» подразумеваются чрезвычайные события или обстоятельства, которые ни одна из Сторон не м</w:t>
      </w:r>
      <w:r>
        <w:rPr>
          <w:sz w:val="22"/>
          <w:szCs w:val="22"/>
        </w:rPr>
        <w:t>огла ни предвидеть, ни предотвратить разумными мерами. Такие чрезвычайные события или обстоятельства включают в себя, но не ограничиваются, такими событиями как забастовки, наводнения, пожары, землетрясения или другие природные бедствия, войны, военные дей</w:t>
      </w:r>
      <w:r>
        <w:rPr>
          <w:sz w:val="22"/>
          <w:szCs w:val="22"/>
        </w:rPr>
        <w:t>ствия, акты органов государственной власти и любые другие обстоятельства вне соответствующего контроля какой-либо Стороны, делающие исполнение настоящего Договора невозможным. Любые обстоятельства или события, на которые Сторона ссылается как на форс-мажор</w:t>
      </w:r>
      <w:r>
        <w:rPr>
          <w:sz w:val="22"/>
          <w:szCs w:val="22"/>
        </w:rPr>
        <w:t>, должны быть подтверждены справкой Торгово-промышленной палаты Ростовской  области или компетентным органом власти.</w:t>
      </w:r>
    </w:p>
    <w:p w:rsidR="009C7A42" w:rsidRDefault="009C7A42">
      <w:pPr>
        <w:pStyle w:val="Textbody"/>
        <w:tabs>
          <w:tab w:val="left" w:pos="567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567"/>
        </w:tabs>
        <w:ind w:left="0"/>
      </w:pPr>
      <w:r>
        <w:rPr>
          <w:sz w:val="22"/>
          <w:szCs w:val="22"/>
        </w:rPr>
        <w:t>9.2. Непосредственно сразу после возникновения обстоятельств форс-мажора, описанных в п.9.1 Договора, Сторона, на действия которой оказыв</w:t>
      </w:r>
      <w:r>
        <w:rPr>
          <w:sz w:val="22"/>
          <w:szCs w:val="22"/>
        </w:rPr>
        <w:t>ают влияние обстоятельства форс-мажора, должна немедленно уведомить другую Сторону в письменной форме о неспособности исполнять свои обязательства по Договору. Такое уведомление должно включать информацию о природе этих обстоятельств и обосновании факта не</w:t>
      </w:r>
      <w:r>
        <w:rPr>
          <w:sz w:val="22"/>
          <w:szCs w:val="22"/>
        </w:rPr>
        <w:t xml:space="preserve">возможности для Стороны выполнить обязательства, предусмотренные Договором, и, если это возможно, </w:t>
      </w:r>
      <w:r>
        <w:rPr>
          <w:sz w:val="22"/>
          <w:szCs w:val="22"/>
        </w:rPr>
        <w:lastRenderedPageBreak/>
        <w:t>оценку влияния этих обстоятельств на дальнейшее соблюдение этой Стороной условий Договора.</w:t>
      </w:r>
    </w:p>
    <w:p w:rsidR="009C7A42" w:rsidRDefault="009C7A42">
      <w:pPr>
        <w:pStyle w:val="Textbody"/>
        <w:tabs>
          <w:tab w:val="left" w:pos="567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567"/>
        </w:tabs>
        <w:ind w:left="0"/>
      </w:pPr>
      <w:r>
        <w:rPr>
          <w:sz w:val="22"/>
          <w:szCs w:val="22"/>
        </w:rPr>
        <w:t>9.3. Сторона, ссылающаяся на обстоятельства форс-мажора, должна пр</w:t>
      </w:r>
      <w:r>
        <w:rPr>
          <w:sz w:val="22"/>
          <w:szCs w:val="22"/>
        </w:rPr>
        <w:t>иложить все усилия к тому, чтобы их устранить и продолжать выполнение своих обязательств по  Договору.</w:t>
      </w:r>
    </w:p>
    <w:p w:rsidR="009C7A42" w:rsidRDefault="009C7A42">
      <w:pPr>
        <w:pStyle w:val="Textbody"/>
        <w:tabs>
          <w:tab w:val="left" w:pos="567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567"/>
        </w:tabs>
        <w:ind w:left="0"/>
      </w:pPr>
      <w:r>
        <w:rPr>
          <w:sz w:val="22"/>
          <w:szCs w:val="22"/>
        </w:rPr>
        <w:t>9.4. Как только обстоятельства, указанные в п.9.1 Договора, прекращают существовать, Стороны должна уведомить об этом без промедления в письменной форме</w:t>
      </w:r>
      <w:r>
        <w:rPr>
          <w:sz w:val="22"/>
          <w:szCs w:val="22"/>
        </w:rPr>
        <w:t>. В таком уведомлении должен быть обозначен срок, в течение которого Сторона планирует приступить к выполнению обязательств, которые были прерваны наступлением форс-мажора.</w:t>
      </w:r>
    </w:p>
    <w:p w:rsidR="009C7A42" w:rsidRDefault="009C7A42">
      <w:pPr>
        <w:pStyle w:val="Textbody"/>
        <w:tabs>
          <w:tab w:val="left" w:pos="567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567"/>
        </w:tabs>
        <w:ind w:left="0"/>
      </w:pPr>
      <w:r>
        <w:rPr>
          <w:sz w:val="22"/>
          <w:szCs w:val="22"/>
        </w:rPr>
        <w:t>9.5. Если какая-либо Сторона не вышлет уведомления, указанного в п.9.2 Договора, в</w:t>
      </w:r>
      <w:r>
        <w:rPr>
          <w:sz w:val="22"/>
          <w:szCs w:val="22"/>
        </w:rPr>
        <w:t xml:space="preserve"> течение разумного периода времени, то такая Сторона будет нести ответственность перед другой Стороной за любой ущерб, нанесенный ей в результате отсутствия такого уведомления.</w:t>
      </w:r>
    </w:p>
    <w:p w:rsidR="009C7A42" w:rsidRDefault="009C7A42">
      <w:pPr>
        <w:pStyle w:val="Textbody"/>
        <w:tabs>
          <w:tab w:val="left" w:pos="567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567"/>
        </w:tabs>
        <w:ind w:left="0"/>
      </w:pPr>
      <w:r>
        <w:rPr>
          <w:sz w:val="22"/>
          <w:szCs w:val="22"/>
        </w:rPr>
        <w:t>9.6. Если обстоятельства форс-мажора будут действовать более 2 (два) месяцев и</w:t>
      </w:r>
      <w:r>
        <w:rPr>
          <w:sz w:val="22"/>
          <w:szCs w:val="22"/>
        </w:rPr>
        <w:t>ли если при их наступлении становится очевидно ясно, что они продлятся более указанного срока, каждая из Сторон вправе расторгнуть Договор в одностороннем порядке, уведомив об этом другую Сторону в письменной форме.</w:t>
      </w:r>
    </w:p>
    <w:p w:rsidR="009C7A42" w:rsidRDefault="009C7A42">
      <w:pPr>
        <w:pStyle w:val="Standard"/>
        <w:ind w:left="0"/>
        <w:outlineLvl w:val="0"/>
        <w:rPr>
          <w:b/>
          <w:bCs/>
          <w:sz w:val="22"/>
          <w:szCs w:val="22"/>
        </w:rPr>
      </w:pPr>
    </w:p>
    <w:p w:rsidR="009C7A42" w:rsidRDefault="00A61306">
      <w:pPr>
        <w:pStyle w:val="Standard"/>
        <w:ind w:left="0"/>
        <w:outlineLvl w:val="0"/>
      </w:pPr>
      <w:r>
        <w:rPr>
          <w:b/>
          <w:bCs/>
          <w:sz w:val="22"/>
          <w:szCs w:val="22"/>
        </w:rPr>
        <w:t>10. Порядок разрешения споров</w:t>
      </w:r>
    </w:p>
    <w:p w:rsidR="009C7A42" w:rsidRDefault="009C7A42">
      <w:pPr>
        <w:pStyle w:val="Textbody"/>
        <w:tabs>
          <w:tab w:val="left" w:pos="567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567"/>
        </w:tabs>
        <w:ind w:left="0"/>
      </w:pPr>
      <w:r>
        <w:rPr>
          <w:sz w:val="22"/>
          <w:szCs w:val="22"/>
        </w:rPr>
        <w:t>10.1. С</w:t>
      </w:r>
      <w:r>
        <w:rPr>
          <w:sz w:val="22"/>
          <w:szCs w:val="22"/>
        </w:rPr>
        <w:t>тороны должны прилагать все усилия для разрешения всех разногласий и расхождений, возникающих между ними в связи исполнением условий настоящего  Договора, путем переговоров.</w:t>
      </w:r>
    </w:p>
    <w:p w:rsidR="009C7A42" w:rsidRDefault="009C7A42">
      <w:pPr>
        <w:pStyle w:val="Textbody"/>
        <w:tabs>
          <w:tab w:val="left" w:pos="567"/>
        </w:tabs>
        <w:ind w:left="0"/>
        <w:rPr>
          <w:sz w:val="22"/>
          <w:szCs w:val="22"/>
        </w:rPr>
      </w:pPr>
    </w:p>
    <w:p w:rsidR="009C7A42" w:rsidRDefault="00A61306">
      <w:pPr>
        <w:pStyle w:val="af"/>
        <w:ind w:left="0"/>
      </w:pPr>
      <w:r>
        <w:rPr>
          <w:sz w:val="22"/>
          <w:szCs w:val="22"/>
        </w:rPr>
        <w:t>10.2. Стороны по обоюдному согласию определили, что любой спор, разногласия или т</w:t>
      </w:r>
      <w:r>
        <w:rPr>
          <w:sz w:val="22"/>
          <w:szCs w:val="22"/>
        </w:rPr>
        <w:t>ребования, возникшие из Договора или в связи с ним, в том числе касающиеся его толкования, исполнения, нарушения, расторжения или недействительности, будут рассматриваться в судебном порядке, в мировом суде Аксайского судебного  района  или Аксайском район</w:t>
      </w:r>
      <w:r>
        <w:rPr>
          <w:sz w:val="22"/>
          <w:szCs w:val="22"/>
        </w:rPr>
        <w:t xml:space="preserve">ном суде, после соблюдения сторонами досудебного порядка урегулирования разногласий, требований, споров.  </w:t>
      </w:r>
    </w:p>
    <w:p w:rsidR="009C7A42" w:rsidRDefault="009C7A42">
      <w:pPr>
        <w:pStyle w:val="Standard"/>
        <w:ind w:left="0"/>
        <w:outlineLvl w:val="0"/>
        <w:rPr>
          <w:b/>
          <w:bCs/>
          <w:sz w:val="22"/>
          <w:szCs w:val="22"/>
        </w:rPr>
      </w:pPr>
    </w:p>
    <w:p w:rsidR="009C7A42" w:rsidRDefault="00A61306">
      <w:pPr>
        <w:pStyle w:val="Standard"/>
        <w:ind w:left="0"/>
        <w:outlineLvl w:val="0"/>
      </w:pPr>
      <w:r>
        <w:rPr>
          <w:b/>
          <w:bCs/>
          <w:sz w:val="22"/>
          <w:szCs w:val="22"/>
        </w:rPr>
        <w:t>11. Заключительные положения</w:t>
      </w:r>
    </w:p>
    <w:p w:rsidR="009C7A42" w:rsidRDefault="009C7A42">
      <w:pPr>
        <w:pStyle w:val="Standard"/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567"/>
        </w:tabs>
        <w:ind w:left="0"/>
      </w:pPr>
      <w:r>
        <w:rPr>
          <w:sz w:val="22"/>
          <w:szCs w:val="22"/>
        </w:rPr>
        <w:t xml:space="preserve">11.1. Договор вступает в силу с момента, указанного в п. 3.1.3 , и действует до 01.09.2018 года. </w:t>
      </w:r>
      <w:r>
        <w:rPr>
          <w:color w:val="333333"/>
          <w:sz w:val="22"/>
          <w:szCs w:val="22"/>
        </w:rPr>
        <w:t xml:space="preserve">После этого, Договор </w:t>
      </w:r>
      <w:r>
        <w:rPr>
          <w:color w:val="333333"/>
          <w:sz w:val="22"/>
          <w:szCs w:val="22"/>
        </w:rPr>
        <w:t>автоматически пролонгируется на один год, и далее ежегодно, если  Решение о расторжении договора не принято общим (внеочередным) собранием собственников.</w:t>
      </w:r>
    </w:p>
    <w:p w:rsidR="009C7A42" w:rsidRDefault="009C7A42">
      <w:pPr>
        <w:pStyle w:val="Textbody"/>
        <w:tabs>
          <w:tab w:val="left" w:pos="567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567"/>
        </w:tabs>
        <w:ind w:left="0"/>
      </w:pPr>
      <w:r>
        <w:rPr>
          <w:sz w:val="22"/>
          <w:szCs w:val="22"/>
        </w:rPr>
        <w:t>11.2. Все уведомления, направляемые в связи с Договором, должны быть сделаны в письменной форме и дол</w:t>
      </w:r>
      <w:r>
        <w:rPr>
          <w:sz w:val="22"/>
          <w:szCs w:val="22"/>
        </w:rPr>
        <w:t>жны быть доставлены соответствующей Стороне или отправлены ей заказным письмом, по факсимильной связи, электронной почте, телексу или курьером по адресу, который указан в разделе 12 Договора.</w:t>
      </w:r>
    </w:p>
    <w:p w:rsidR="009C7A42" w:rsidRDefault="009C7A42">
      <w:pPr>
        <w:pStyle w:val="Textbody"/>
        <w:tabs>
          <w:tab w:val="left" w:pos="709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709"/>
        </w:tabs>
        <w:ind w:left="0"/>
      </w:pPr>
      <w:r>
        <w:rPr>
          <w:sz w:val="22"/>
          <w:szCs w:val="22"/>
        </w:rPr>
        <w:t xml:space="preserve">11.3. Договор может быть изменен или дополнен при условии </w:t>
      </w:r>
      <w:r>
        <w:rPr>
          <w:sz w:val="22"/>
          <w:szCs w:val="22"/>
        </w:rPr>
        <w:t>оформления изменений и дополнений в письменной форме за подписями обеих Сторон.</w:t>
      </w:r>
    </w:p>
    <w:p w:rsidR="009C7A42" w:rsidRDefault="009C7A42">
      <w:pPr>
        <w:pStyle w:val="Textbody"/>
        <w:tabs>
          <w:tab w:val="left" w:pos="709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709"/>
        </w:tabs>
        <w:ind w:left="0"/>
      </w:pPr>
      <w:r>
        <w:rPr>
          <w:sz w:val="22"/>
          <w:szCs w:val="22"/>
        </w:rPr>
        <w:t>11.4. В случае признания недействительным какого-либо из положений Договора он считается действующим в полном объеме, кроме условия, признанного недействительным.</w:t>
      </w:r>
    </w:p>
    <w:p w:rsidR="009C7A42" w:rsidRDefault="00A61306">
      <w:pPr>
        <w:pStyle w:val="Standard"/>
        <w:ind w:left="0"/>
      </w:pPr>
      <w:r>
        <w:rPr>
          <w:bCs/>
          <w:sz w:val="22"/>
          <w:szCs w:val="22"/>
        </w:rPr>
        <w:t xml:space="preserve"> </w:t>
      </w:r>
    </w:p>
    <w:p w:rsidR="009C7A42" w:rsidRDefault="00A61306">
      <w:pPr>
        <w:pStyle w:val="Standard"/>
        <w:ind w:left="0"/>
      </w:pPr>
      <w:r>
        <w:rPr>
          <w:sz w:val="22"/>
          <w:szCs w:val="22"/>
        </w:rPr>
        <w:t>11.5Догово</w:t>
      </w:r>
      <w:r>
        <w:rPr>
          <w:sz w:val="22"/>
          <w:szCs w:val="22"/>
        </w:rPr>
        <w:t>р составлен и подписан в двух экземплярах, имеющих равную юридическую силу, по одному для каждой из Сторон.</w:t>
      </w:r>
    </w:p>
    <w:p w:rsidR="009C7A42" w:rsidRDefault="009C7A42">
      <w:pPr>
        <w:pStyle w:val="Textbody"/>
        <w:tabs>
          <w:tab w:val="left" w:pos="709"/>
        </w:tabs>
        <w:ind w:left="0"/>
        <w:rPr>
          <w:sz w:val="22"/>
          <w:szCs w:val="22"/>
        </w:rPr>
      </w:pPr>
    </w:p>
    <w:p w:rsidR="009C7A42" w:rsidRDefault="00A61306">
      <w:pPr>
        <w:pStyle w:val="Textbody"/>
        <w:tabs>
          <w:tab w:val="left" w:pos="709"/>
        </w:tabs>
        <w:ind w:left="0"/>
        <w:jc w:val="left"/>
      </w:pPr>
      <w:r>
        <w:rPr>
          <w:sz w:val="22"/>
          <w:szCs w:val="22"/>
        </w:rPr>
        <w:t>11.6. Все Приложения к настоящему Договору являются его неотъемлемой частью и действительны за подписью обеих сторон.</w:t>
      </w:r>
    </w:p>
    <w:p w:rsidR="009C7A42" w:rsidRDefault="009C7A42">
      <w:pPr>
        <w:pStyle w:val="Standard"/>
        <w:ind w:left="0"/>
        <w:jc w:val="left"/>
        <w:outlineLvl w:val="0"/>
        <w:rPr>
          <w:b/>
          <w:sz w:val="22"/>
          <w:szCs w:val="22"/>
        </w:rPr>
      </w:pPr>
    </w:p>
    <w:p w:rsidR="009C7A42" w:rsidRDefault="00A61306">
      <w:pPr>
        <w:pStyle w:val="Standard"/>
        <w:ind w:left="0"/>
        <w:jc w:val="left"/>
        <w:outlineLvl w:val="0"/>
      </w:pPr>
      <w:r>
        <w:rPr>
          <w:b/>
          <w:sz w:val="22"/>
          <w:szCs w:val="22"/>
        </w:rPr>
        <w:t>12. Адреса и реквизиты Сторо</w:t>
      </w:r>
      <w:r>
        <w:rPr>
          <w:b/>
          <w:sz w:val="22"/>
          <w:szCs w:val="22"/>
        </w:rPr>
        <w:t>н</w:t>
      </w:r>
    </w:p>
    <w:p w:rsidR="009C7A42" w:rsidRDefault="009C7A42">
      <w:pPr>
        <w:pStyle w:val="Standard"/>
        <w:ind w:left="0"/>
        <w:jc w:val="left"/>
        <w:rPr>
          <w:sz w:val="22"/>
          <w:szCs w:val="22"/>
        </w:rPr>
      </w:pPr>
    </w:p>
    <w:tbl>
      <w:tblPr>
        <w:tblW w:w="94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4848"/>
      </w:tblGrid>
      <w:tr w:rsidR="009C7A42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Эксплуатирующая организация</w:t>
            </w:r>
          </w:p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«УЮТ»: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Собственник: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ОГРН 1176196034530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Паспорт _______________________</w:t>
            </w:r>
            <w:r>
              <w:rPr>
                <w:b w:val="0"/>
                <w:sz w:val="22"/>
                <w:szCs w:val="22"/>
                <w:lang w:val="en-US"/>
              </w:rPr>
              <w:t>__________</w:t>
            </w:r>
            <w:r>
              <w:rPr>
                <w:b w:val="0"/>
                <w:sz w:val="22"/>
                <w:szCs w:val="22"/>
              </w:rPr>
              <w:t>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lastRenderedPageBreak/>
              <w:t>ИНН 6102068256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Выдан ___.___._______г</w:t>
            </w:r>
            <w:r>
              <w:rPr>
                <w:b w:val="0"/>
                <w:sz w:val="22"/>
                <w:szCs w:val="22"/>
                <w:lang w:val="en-US"/>
              </w:rPr>
              <w:t>_</w:t>
            </w:r>
            <w:r>
              <w:rPr>
                <w:b w:val="0"/>
                <w:sz w:val="22"/>
                <w:szCs w:val="22"/>
              </w:rPr>
              <w:t>__</w:t>
            </w:r>
            <w:r>
              <w:rPr>
                <w:b w:val="0"/>
                <w:sz w:val="22"/>
                <w:szCs w:val="22"/>
                <w:lang w:val="en-US"/>
              </w:rPr>
              <w:t>______</w:t>
            </w:r>
            <w:r>
              <w:rPr>
                <w:b w:val="0"/>
                <w:sz w:val="22"/>
                <w:szCs w:val="22"/>
              </w:rPr>
              <w:t>___________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КПП 610201001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______________________________________</w:t>
            </w:r>
            <w:r>
              <w:rPr>
                <w:b w:val="0"/>
                <w:sz w:val="22"/>
                <w:szCs w:val="22"/>
                <w:lang w:val="en-US"/>
              </w:rPr>
              <w:t>____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 xml:space="preserve">ПАО КБ «Центр-Инвест» </w:t>
            </w:r>
            <w:r>
              <w:rPr>
                <w:b w:val="0"/>
                <w:sz w:val="22"/>
                <w:szCs w:val="22"/>
              </w:rPr>
              <w:t>д/о «Аксай»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____________________________________</w:t>
            </w:r>
            <w:r>
              <w:rPr>
                <w:b w:val="0"/>
                <w:sz w:val="22"/>
                <w:szCs w:val="22"/>
                <w:lang w:val="en-US"/>
              </w:rPr>
              <w:t>_____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Р/сч 40702810900100001815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Зарегистрирован по адресу:___________</w:t>
            </w:r>
            <w:r>
              <w:rPr>
                <w:b w:val="0"/>
                <w:sz w:val="22"/>
                <w:szCs w:val="22"/>
                <w:lang w:val="en-US"/>
              </w:rPr>
              <w:t>_____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БИК 046015762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__________________________</w:t>
            </w:r>
            <w:r>
              <w:rPr>
                <w:b w:val="0"/>
                <w:sz w:val="22"/>
                <w:szCs w:val="22"/>
                <w:lang w:val="en-US"/>
              </w:rPr>
              <w:t>______</w:t>
            </w:r>
            <w:r>
              <w:rPr>
                <w:b w:val="0"/>
                <w:sz w:val="22"/>
                <w:szCs w:val="22"/>
              </w:rPr>
              <w:t>__________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Юр. адрес: Ростовская область, гАксай, ул. Луначарского, 27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________________________________________</w:t>
            </w:r>
            <w:r>
              <w:rPr>
                <w:b w:val="0"/>
                <w:sz w:val="22"/>
                <w:szCs w:val="22"/>
                <w:lang w:val="en-US"/>
              </w:rPr>
              <w:t>____________________________________________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9C7A42">
            <w:pPr>
              <w:pStyle w:val="a7"/>
              <w:spacing w:before="80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b w:val="0"/>
                <w:sz w:val="22"/>
                <w:szCs w:val="22"/>
              </w:rPr>
              <w:t>Адрес фактического места жительства: ____________________________________________________________________________________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Тел. 8-989-706-22-38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  <w:lang w:val="en-US"/>
              </w:rPr>
              <w:t>_</w:t>
            </w:r>
            <w:r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  <w:lang w:val="en-US"/>
              </w:rPr>
              <w:t>_______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mariya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dyackowa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9C7A42" w:rsidRDefault="009C7A42">
            <w:pPr>
              <w:pStyle w:val="a7"/>
              <w:spacing w:before="80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sz w:val="22"/>
                <w:szCs w:val="22"/>
                <w:lang w:val="en-US"/>
              </w:rPr>
              <w:t>e-mail:____________________________________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9C7A42">
            <w:pPr>
              <w:pStyle w:val="a7"/>
              <w:spacing w:before="80"/>
              <w:ind w:left="0"/>
              <w:jc w:val="left"/>
              <w:outlineLvl w:val="0"/>
              <w:rPr>
                <w:sz w:val="22"/>
                <w:szCs w:val="22"/>
                <w:lang w:val="en-US"/>
              </w:rPr>
            </w:pPr>
          </w:p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Директор _____________   М.В. Дьякова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a7"/>
              <w:spacing w:before="80"/>
              <w:ind w:left="0"/>
              <w:jc w:val="left"/>
              <w:outlineLvl w:val="0"/>
            </w:pPr>
            <w:r>
              <w:rPr>
                <w:sz w:val="22"/>
                <w:szCs w:val="22"/>
                <w:lang w:val="en-US"/>
              </w:rPr>
              <w:t>________________/_____________________</w:t>
            </w:r>
          </w:p>
        </w:tc>
      </w:tr>
    </w:tbl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 xml:space="preserve"> </w:t>
      </w: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  <w:lang w:val="en-US"/>
        </w:rPr>
      </w:pPr>
    </w:p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>Приложение №1</w:t>
      </w: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 xml:space="preserve">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К договору №   _____ от «    »________</w:t>
      </w:r>
      <w:r>
        <w:rPr>
          <w:sz w:val="21"/>
          <w:szCs w:val="21"/>
          <w:lang w:val="en-US"/>
        </w:rPr>
        <w:t xml:space="preserve">2018 </w:t>
      </w:r>
      <w:r>
        <w:rPr>
          <w:sz w:val="21"/>
          <w:szCs w:val="21"/>
        </w:rPr>
        <w:t xml:space="preserve">г.   </w:t>
      </w: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A61306">
      <w:pPr>
        <w:pStyle w:val="Standard"/>
        <w:ind w:left="0"/>
        <w:jc w:val="left"/>
      </w:pPr>
      <w:r>
        <w:rPr>
          <w:b/>
          <w:sz w:val="21"/>
          <w:szCs w:val="21"/>
        </w:rPr>
        <w:t>ОПИСАНИЕ    ОБЪЕКТОВ ИНФРАСТРУКТУРЫ ОБЩЕГО ПОЛЬЗОВАНИЯ</w:t>
      </w:r>
    </w:p>
    <w:p w:rsidR="009C7A42" w:rsidRDefault="009C7A42">
      <w:pPr>
        <w:pStyle w:val="Standard"/>
        <w:ind w:left="0"/>
        <w:jc w:val="left"/>
        <w:rPr>
          <w:b/>
          <w:sz w:val="21"/>
          <w:szCs w:val="21"/>
        </w:rPr>
      </w:pPr>
    </w:p>
    <w:tbl>
      <w:tblPr>
        <w:tblW w:w="10029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6"/>
        <w:gridCol w:w="1700"/>
        <w:gridCol w:w="2234"/>
      </w:tblGrid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b/>
                <w:i/>
                <w:caps/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5385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b/>
                <w:i/>
                <w:caps/>
                <w:sz w:val="21"/>
                <w:szCs w:val="21"/>
              </w:rPr>
              <w:t>НАИМЕНОВАНИЕ ОБЪЕКТА</w:t>
            </w:r>
          </w:p>
        </w:tc>
        <w:tc>
          <w:tcPr>
            <w:tcW w:w="1700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b/>
                <w:i/>
                <w:caps/>
                <w:sz w:val="21"/>
                <w:szCs w:val="21"/>
              </w:rPr>
              <w:t>ЕД. ИЗМЕР.</w:t>
            </w:r>
          </w:p>
        </w:tc>
        <w:tc>
          <w:tcPr>
            <w:tcW w:w="2234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b/>
                <w:i/>
                <w:caps/>
                <w:sz w:val="21"/>
                <w:szCs w:val="21"/>
              </w:rPr>
              <w:t>КОЛИЧЕСТВО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1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Проезжая часть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м. кв.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22743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2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Газон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м. кв.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1606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3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Урна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4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Контейнерная площадка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5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Ворота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3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6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Шлагбаум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7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Сеть водоснабжения </w:t>
            </w:r>
            <w:r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</w:rPr>
              <w:t>=63-110 мм ПЭ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м.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3689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8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Башня «Рожновского»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9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Водозаборная скважина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10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Насосная станция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11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Пожарные гидранты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2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12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Беседка деревянная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1"/>
              <w:left w:val="double" w:sz="2" w:space="0" w:color="000001"/>
              <w:bottom w:val="doub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 xml:space="preserve">   13</w:t>
            </w:r>
          </w:p>
        </w:tc>
        <w:tc>
          <w:tcPr>
            <w:tcW w:w="5385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Контейнер для сбора ТОПП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2234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tabs>
          <w:tab w:val="left" w:pos="4785"/>
        </w:tabs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>Приложение №2</w:t>
      </w:r>
    </w:p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>К договору № _____  от  «__» __________</w:t>
      </w:r>
      <w:r>
        <w:rPr>
          <w:sz w:val="21"/>
          <w:szCs w:val="21"/>
          <w:lang w:val="en-US"/>
        </w:rPr>
        <w:t>2018</w:t>
      </w:r>
      <w:r>
        <w:rPr>
          <w:sz w:val="21"/>
          <w:szCs w:val="21"/>
        </w:rPr>
        <w:t>г.</w:t>
      </w: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A61306">
      <w:pPr>
        <w:pStyle w:val="Standard"/>
        <w:ind w:left="0"/>
        <w:jc w:val="center"/>
      </w:pPr>
      <w:r>
        <w:rPr>
          <w:b/>
          <w:sz w:val="21"/>
          <w:szCs w:val="21"/>
        </w:rPr>
        <w:t xml:space="preserve">Формирование стоимости работ и услуг, оказываемых в </w:t>
      </w:r>
      <w:r>
        <w:rPr>
          <w:b/>
          <w:sz w:val="21"/>
          <w:szCs w:val="21"/>
        </w:rPr>
        <w:t>течение одного календарного месяца</w:t>
      </w: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tbl>
      <w:tblPr>
        <w:tblW w:w="10361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279"/>
        <w:gridCol w:w="1537"/>
        <w:gridCol w:w="1275"/>
        <w:gridCol w:w="1420"/>
      </w:tblGrid>
      <w:tr w:rsidR="009C7A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стоимость в месяц с участка, руб.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стоимость в месяц всего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количество участков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Базовый набор услуг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Постоянная часть расходов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сторожевые услуги (Обязанности):</w:t>
            </w:r>
          </w:p>
        </w:tc>
        <w:tc>
          <w:tcPr>
            <w:tcW w:w="153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44242,00</w:t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126,00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объезд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территории три раза в сутки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 пропускной системы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выдача пропусков гостям и строителям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контроль целостности замков и въездных ворот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Расшифровка стоимости: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Заработная плата сторожей (по договору) – 3 человека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309,52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126,00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126,00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Электроэнергия (освещение помещения, отопление)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15,87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126,00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Аренда помещения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126,00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Накладные расходы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126,00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обслуживание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шлагбаума (По договору)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126,00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вывоз мусора (По договору)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126,00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уборка контейнерной площадки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7,94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126,00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административные услуги (обязанности):</w:t>
            </w:r>
          </w:p>
        </w:tc>
        <w:tc>
          <w:tcPr>
            <w:tcW w:w="153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договорная работа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услуги по расчету 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начислению счетов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работа с обращениями собственников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составление годового отчета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осмотры и обследования инфраструктуры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Расшифровка стоимости: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Заработная плата: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198,41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39,68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Мобильная связь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Обслуживание оргтехники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Электроэнергия (освещение помещения, питание электроприборов)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7,94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Интернет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Аренда помещения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31,75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93192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36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Переменная часть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 xml:space="preserve">обслуживание системы Водоснабжения для собственников, не подключившихся к сети водоснабжения, либо </w:t>
            </w:r>
            <w:r>
              <w:rPr>
                <w:color w:val="000000"/>
                <w:sz w:val="20"/>
                <w:szCs w:val="20"/>
              </w:rPr>
              <w:t>подключившихся,  не использующих воду в зимний период</w:t>
            </w:r>
          </w:p>
        </w:tc>
        <w:tc>
          <w:tcPr>
            <w:tcW w:w="15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Обслуживание системы Водоснабжения для собственников, подключившихся к системе Водоснабжения в летний период (с 15 апреля по 15 октября)</w:t>
            </w:r>
          </w:p>
        </w:tc>
        <w:tc>
          <w:tcPr>
            <w:tcW w:w="15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 3.</w:t>
            </w:r>
          </w:p>
        </w:tc>
        <w:tc>
          <w:tcPr>
            <w:tcW w:w="52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Обслуживание системы Водоснабжения для</w:t>
            </w:r>
            <w:r>
              <w:rPr>
                <w:color w:val="000000"/>
                <w:sz w:val="20"/>
                <w:szCs w:val="20"/>
              </w:rPr>
              <w:t xml:space="preserve"> собственников, подключившихся к системе Водоснабжения в зимний  период (с 15 октября по 15 апреля)</w:t>
            </w:r>
          </w:p>
        </w:tc>
        <w:tc>
          <w:tcPr>
            <w:tcW w:w="15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Услуги по выбору собственников земельных участков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Уборка территории общего пользования:</w:t>
            </w:r>
          </w:p>
        </w:tc>
        <w:tc>
          <w:tcPr>
            <w:tcW w:w="153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сбор мусора вручную с территории дорог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территории прилегающей к земельному участку (2 раза в неделю).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Обслуживание проездов</w:t>
            </w:r>
          </w:p>
        </w:tc>
        <w:tc>
          <w:tcPr>
            <w:tcW w:w="153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Подсыпка щебнем (15 т. - 10 000) по необходимости в среднем 2-3 раза в год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Покос сорной и карантинной растительности</w:t>
            </w:r>
          </w:p>
        </w:tc>
        <w:tc>
          <w:tcPr>
            <w:tcW w:w="153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покос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мотокосой растительности на территориях вдоль проездов, прилегающей к комплексу территории  (2 раза в месяц)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Уборка снега с территории проездов в зимний период при высоте снежного покрова более 10 см (в течение суток).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Дезинсекция /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3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противоклещевая обработка, протравка грызунов(раз в месяц)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  <w:tc>
          <w:tcPr>
            <w:tcW w:w="142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A61306"/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lef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18 300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A42" w:rsidRDefault="00A61306">
            <w:pPr>
              <w:pStyle w:val="Standard"/>
              <w:ind w:left="0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C7A42" w:rsidRDefault="009C7A42">
      <w:pPr>
        <w:pStyle w:val="Standard"/>
        <w:ind w:left="0"/>
        <w:jc w:val="left"/>
        <w:rPr>
          <w:sz w:val="21"/>
          <w:szCs w:val="21"/>
        </w:rPr>
      </w:pPr>
    </w:p>
    <w:p w:rsidR="009C7A42" w:rsidRDefault="00A61306">
      <w:pPr>
        <w:pStyle w:val="Standard"/>
        <w:ind w:left="0"/>
        <w:jc w:val="left"/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>Приложение №3</w:t>
      </w: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>К договору № _____  от  «__» __________2018г</w:t>
      </w: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A61306">
      <w:pPr>
        <w:pStyle w:val="Standard"/>
        <w:tabs>
          <w:tab w:val="left" w:pos="8427"/>
        </w:tabs>
        <w:ind w:left="0"/>
        <w:jc w:val="lef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9C7A42" w:rsidRDefault="00A61306">
      <w:pPr>
        <w:pStyle w:val="Standard"/>
        <w:ind w:left="0" w:right="-348"/>
        <w:jc w:val="center"/>
      </w:pPr>
      <w:r>
        <w:rPr>
          <w:b/>
          <w:color w:val="000000"/>
          <w:sz w:val="21"/>
          <w:szCs w:val="21"/>
        </w:rPr>
        <w:t>Правила проживания на территории комплекса.</w:t>
      </w:r>
    </w:p>
    <w:p w:rsidR="009C7A42" w:rsidRDefault="009C7A42">
      <w:pPr>
        <w:pStyle w:val="Standard"/>
        <w:ind w:left="0" w:right="-348"/>
        <w:jc w:val="left"/>
        <w:rPr>
          <w:b/>
          <w:sz w:val="21"/>
          <w:szCs w:val="21"/>
        </w:rPr>
      </w:pPr>
    </w:p>
    <w:p w:rsidR="009C7A42" w:rsidRDefault="00A61306">
      <w:pPr>
        <w:pStyle w:val="Standard"/>
        <w:numPr>
          <w:ilvl w:val="0"/>
          <w:numId w:val="34"/>
        </w:numPr>
        <w:tabs>
          <w:tab w:val="left" w:pos="927"/>
        </w:tabs>
        <w:spacing w:line="200" w:lineRule="atLeast"/>
        <w:jc w:val="left"/>
      </w:pPr>
      <w:r>
        <w:rPr>
          <w:b/>
          <w:sz w:val="21"/>
          <w:szCs w:val="21"/>
        </w:rPr>
        <w:t xml:space="preserve">Область </w:t>
      </w:r>
      <w:r>
        <w:rPr>
          <w:b/>
          <w:sz w:val="21"/>
          <w:szCs w:val="21"/>
        </w:rPr>
        <w:t>применения Правил.</w:t>
      </w:r>
    </w:p>
    <w:p w:rsidR="009C7A42" w:rsidRDefault="009C7A42">
      <w:pPr>
        <w:pStyle w:val="Standard"/>
        <w:tabs>
          <w:tab w:val="left" w:pos="1080"/>
        </w:tabs>
        <w:spacing w:line="200" w:lineRule="atLeast"/>
        <w:ind w:left="720"/>
        <w:rPr>
          <w:b/>
          <w:sz w:val="21"/>
          <w:szCs w:val="21"/>
        </w:rPr>
      </w:pP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 xml:space="preserve">1.1. Настоящие Правила разработаны в соответствии с Гражданским кодексом Российской Федерации, </w:t>
      </w:r>
      <w:r>
        <w:rPr>
          <w:rFonts w:eastAsia="Calibri"/>
          <w:sz w:val="21"/>
          <w:szCs w:val="21"/>
        </w:rPr>
        <w:t xml:space="preserve">Градостроительным кодексом Российской Федерации, Земельным кодексом Российской Федерации, Федеральным законом от 08.11.2007г. № 257-ФЗ «Об </w:t>
      </w:r>
      <w:r>
        <w:rPr>
          <w:rFonts w:eastAsia="Calibri"/>
          <w:sz w:val="21"/>
          <w:szCs w:val="21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1.2. Настоящие Правила являются обязательными к исполнению собственниками (собственниками земельных участк</w:t>
      </w:r>
      <w:r>
        <w:rPr>
          <w:sz w:val="21"/>
          <w:szCs w:val="21"/>
        </w:rPr>
        <w:t>ов и Домовладений в комплексе; лицами, приобретающими право собственности на земельные участки и Домовладения в комплексе; иными лицами, постоянно и временно пребывающими в комплексе) и Эксплуатирующей организацией.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1.3. Целью данных Правил является создан</w:t>
      </w:r>
      <w:r>
        <w:rPr>
          <w:sz w:val="21"/>
          <w:szCs w:val="21"/>
        </w:rPr>
        <w:t>ие максимально комфортной, безопасной и бесконфликтной атмосферы проживания и нахождения на территории комплекса.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1.4. Собственник обязан довести настоящие Правила до всех лиц постоянно или временно пребывающих с ним на территории Комплекса и несет ответст</w:t>
      </w:r>
      <w:r>
        <w:rPr>
          <w:sz w:val="21"/>
          <w:szCs w:val="21"/>
        </w:rPr>
        <w:t>венность за нарушения, допущенные ими на территории комплекса.</w:t>
      </w:r>
    </w:p>
    <w:p w:rsidR="009C7A42" w:rsidRDefault="009C7A42">
      <w:pPr>
        <w:pStyle w:val="Standard"/>
        <w:spacing w:line="200" w:lineRule="atLeast"/>
        <w:ind w:left="0"/>
        <w:rPr>
          <w:sz w:val="21"/>
          <w:szCs w:val="21"/>
        </w:rPr>
      </w:pPr>
    </w:p>
    <w:p w:rsidR="009C7A42" w:rsidRDefault="00A61306">
      <w:pPr>
        <w:pStyle w:val="Standard"/>
        <w:tabs>
          <w:tab w:val="left" w:pos="360"/>
        </w:tabs>
        <w:spacing w:line="200" w:lineRule="atLeast"/>
        <w:ind w:left="0"/>
      </w:pPr>
      <w:r>
        <w:rPr>
          <w:sz w:val="21"/>
          <w:szCs w:val="21"/>
        </w:rPr>
        <w:t>2</w:t>
      </w:r>
      <w:r>
        <w:rPr>
          <w:b/>
          <w:sz w:val="21"/>
          <w:szCs w:val="21"/>
        </w:rPr>
        <w:t>. Общие правила поведения в комплексе</w:t>
      </w:r>
      <w:r>
        <w:rPr>
          <w:sz w:val="21"/>
          <w:szCs w:val="21"/>
        </w:rPr>
        <w:t>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2.1. Собственник обязан соблюдать настоящие Правила.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2.2. В целях защиты права всех собственников на тишину и невмешательство в частную жизнь запрещаетс</w:t>
      </w:r>
      <w:r>
        <w:rPr>
          <w:sz w:val="21"/>
          <w:szCs w:val="21"/>
        </w:rPr>
        <w:t>я: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- распивать спиртные напитки и находиться в нетрезвом состоянии за территорией Домовладения;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- создавать ситуации, мешающие движению автотранспорта на внутрипоселковых дорогах;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- наносить надписи и расклеивать без разрешения Эксплуатирующей организац</w:t>
      </w:r>
      <w:r>
        <w:rPr>
          <w:sz w:val="21"/>
          <w:szCs w:val="21"/>
        </w:rPr>
        <w:t>ии объявления, плакаты и другую продукцию подобного рода за территорией Домовладения;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 xml:space="preserve">- мусорить и разливать жидкие отходы, захламлять территорию комплекса, использовать для утилизации мусора и бытовых отходов места, не отведенные в установленном порядке </w:t>
      </w:r>
      <w:r>
        <w:rPr>
          <w:sz w:val="21"/>
          <w:szCs w:val="21"/>
        </w:rPr>
        <w:t>для этих целей, а также оставлять любые другие продукты жизнедеятельности людей и домашних животных в местах, имеющих общий доступ либо не предназначенных для этого специально.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- шуметь в ночное ( с 23.00 до 07.00) и дневное (с 13.00 до 15.00) время.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 xml:space="preserve">2.3. </w:t>
      </w:r>
      <w:r>
        <w:rPr>
          <w:sz w:val="21"/>
          <w:szCs w:val="21"/>
        </w:rPr>
        <w:t>Родители несут ответственность за нахождение и поведение детей без присмотра взрослых и их безопасность на территории комплекса.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2.4. Вывоз твердых бытовых отходов осуществляется специализированной организацией, с которой Эксплуатирующая организация заключ</w:t>
      </w:r>
      <w:r>
        <w:rPr>
          <w:sz w:val="21"/>
          <w:szCs w:val="21"/>
        </w:rPr>
        <w:t>ает договор, в порядке и на условиях такого договора.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2.5.При использовании прилегающей к комплексу лесополосы и  зоны, собственник обязан соблюдать правила пожарной безопасности, санитарных норм.</w:t>
      </w:r>
    </w:p>
    <w:p w:rsidR="009C7A42" w:rsidRDefault="009C7A42">
      <w:pPr>
        <w:pStyle w:val="Standard"/>
        <w:shd w:val="clear" w:color="auto" w:fill="FFFFFF"/>
        <w:ind w:left="0"/>
        <w:rPr>
          <w:sz w:val="21"/>
          <w:szCs w:val="21"/>
        </w:rPr>
      </w:pPr>
    </w:p>
    <w:p w:rsidR="009C7A42" w:rsidRDefault="00A61306">
      <w:pPr>
        <w:pStyle w:val="Standard"/>
        <w:numPr>
          <w:ilvl w:val="0"/>
          <w:numId w:val="35"/>
        </w:numPr>
        <w:tabs>
          <w:tab w:val="left" w:pos="720"/>
        </w:tabs>
        <w:spacing w:line="200" w:lineRule="atLeast"/>
        <w:ind w:left="0" w:firstLine="0"/>
      </w:pPr>
      <w:r>
        <w:rPr>
          <w:b/>
          <w:sz w:val="21"/>
          <w:szCs w:val="21"/>
        </w:rPr>
        <w:t>Обеспечение пропускного режима на территории комплекса</w:t>
      </w:r>
      <w:r>
        <w:rPr>
          <w:sz w:val="21"/>
          <w:szCs w:val="21"/>
        </w:rPr>
        <w:t>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3.</w:t>
      </w:r>
      <w:r>
        <w:rPr>
          <w:sz w:val="21"/>
          <w:szCs w:val="21"/>
        </w:rPr>
        <w:t>1. Круглосуточный контроль въезда осуществляют контролеры, нанимаемые Эксплуатирующей организацией.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3.2. В обязанности Контролеров входит: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-обеспечение пропускного режима на въезд/выезд с территории комплекса;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-объезд территории три раза в сутки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 xml:space="preserve">-выдача </w:t>
      </w:r>
      <w:r>
        <w:rPr>
          <w:sz w:val="21"/>
          <w:szCs w:val="21"/>
        </w:rPr>
        <w:t>пропусков гостям и строителям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-контроль целостности замков и въездных ворот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3.3. Собственники имеют право подключать Домовладения к охранной сигнализации, пользоваться другими частными охранными предприятиями, услугами вневедомственной охраны.</w:t>
      </w:r>
    </w:p>
    <w:p w:rsidR="009C7A42" w:rsidRDefault="00A61306">
      <w:pPr>
        <w:pStyle w:val="Standard"/>
        <w:tabs>
          <w:tab w:val="left" w:pos="3469"/>
        </w:tabs>
        <w:spacing w:line="200" w:lineRule="atLeast"/>
        <w:ind w:left="0"/>
      </w:pPr>
      <w:r>
        <w:rPr>
          <w:sz w:val="21"/>
          <w:szCs w:val="21"/>
        </w:rPr>
        <w:tab/>
      </w:r>
    </w:p>
    <w:p w:rsidR="009C7A42" w:rsidRDefault="00A61306">
      <w:pPr>
        <w:pStyle w:val="Standard"/>
        <w:numPr>
          <w:ilvl w:val="0"/>
          <w:numId w:val="20"/>
        </w:numPr>
        <w:tabs>
          <w:tab w:val="left" w:pos="720"/>
        </w:tabs>
        <w:spacing w:line="200" w:lineRule="atLeast"/>
        <w:ind w:left="0" w:firstLine="0"/>
      </w:pPr>
      <w:r>
        <w:rPr>
          <w:b/>
          <w:sz w:val="21"/>
          <w:szCs w:val="21"/>
        </w:rPr>
        <w:t>Порядок эк</w:t>
      </w:r>
      <w:r>
        <w:rPr>
          <w:b/>
          <w:sz w:val="21"/>
          <w:szCs w:val="21"/>
        </w:rPr>
        <w:t>сплуатации инженерных коммуникаций.</w:t>
      </w:r>
    </w:p>
    <w:p w:rsidR="009C7A42" w:rsidRDefault="00A61306">
      <w:pPr>
        <w:pStyle w:val="Standard"/>
        <w:ind w:left="0"/>
      </w:pPr>
      <w:r>
        <w:rPr>
          <w:rFonts w:eastAsia="Calibri"/>
          <w:sz w:val="21"/>
          <w:szCs w:val="21"/>
        </w:rPr>
        <w:t>4.1. Инженерные сети комплекса являются частными и предназначены для пользования ограниченного круга лиц.</w:t>
      </w:r>
    </w:p>
    <w:p w:rsidR="009C7A42" w:rsidRDefault="00A61306">
      <w:pPr>
        <w:pStyle w:val="Standard"/>
        <w:ind w:left="0"/>
      </w:pPr>
      <w:r>
        <w:rPr>
          <w:rFonts w:eastAsia="Calibri"/>
          <w:sz w:val="21"/>
          <w:szCs w:val="21"/>
        </w:rPr>
        <w:t xml:space="preserve">4.2. Плата за пользование водопроводом - комплекса взимается Эксплуатирующей организацией на основании данного </w:t>
      </w:r>
      <w:r>
        <w:rPr>
          <w:rFonts w:eastAsia="Calibri"/>
          <w:sz w:val="21"/>
          <w:szCs w:val="21"/>
        </w:rPr>
        <w:t>договора обслуживания комплекса, заключенного с Собственником.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4.3. Инженерное обустройство комплекса выполнено в соответствии с проектной документацией, на основании выданных технических условий.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Использование и эксплуатация инженерных сетей комплекса, ре</w:t>
      </w:r>
      <w:r>
        <w:rPr>
          <w:sz w:val="21"/>
          <w:szCs w:val="21"/>
        </w:rPr>
        <w:t>гламентируются СНиП, правилами эксплуатации и иными нормативными документами.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4.4. Инженерные коммуникации комплекса  не подлежат разделу и закреплению любой их части между Собственниками.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Зона ответственности Эксплуатирующей организации и Собственника при</w:t>
      </w:r>
      <w:r>
        <w:rPr>
          <w:sz w:val="21"/>
          <w:szCs w:val="21"/>
        </w:rPr>
        <w:t xml:space="preserve"> эксплуатации и пользовании </w:t>
      </w:r>
      <w:r>
        <w:rPr>
          <w:sz w:val="21"/>
          <w:szCs w:val="21"/>
        </w:rPr>
        <w:lastRenderedPageBreak/>
        <w:t>инженерных сетей комплекса, определяется актом раздела (Приложение № 6) границ при заключении Собственником с  Эксплуатирующей организацией договора обслуживания.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4.5.Собственники несут материальную ответственность за поломку ил</w:t>
      </w:r>
      <w:r>
        <w:rPr>
          <w:sz w:val="21"/>
          <w:szCs w:val="21"/>
        </w:rPr>
        <w:t xml:space="preserve">и разрушение любого объекта инженерных сетей комплекса, таких как водопроводная сеть, газопровод среднего и низкого давления и газораспределительный шкаф. При выявлении неисправностей и поломок, Эксплуатирующая организация  составляет соответствующий акт, </w:t>
      </w:r>
      <w:r>
        <w:rPr>
          <w:sz w:val="21"/>
          <w:szCs w:val="21"/>
        </w:rPr>
        <w:t>на основании которого производится материальное взыскание с лиц, допустивших порчу объекта инженерных сетей комплекса. Собственникам запрещается предпринимать какие-либо действия, создающие дополнительную нагрузку на инженерные сети и оборудование комплекс</w:t>
      </w:r>
      <w:r>
        <w:rPr>
          <w:sz w:val="21"/>
          <w:szCs w:val="21"/>
        </w:rPr>
        <w:t>а.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 xml:space="preserve">4.6. Во избежание повреждения магистральных сетей Собственникам </w:t>
      </w:r>
      <w:r>
        <w:rPr>
          <w:b/>
          <w:sz w:val="21"/>
          <w:szCs w:val="21"/>
        </w:rPr>
        <w:t>запрещается</w:t>
      </w:r>
      <w:r>
        <w:rPr>
          <w:sz w:val="21"/>
          <w:szCs w:val="21"/>
        </w:rPr>
        <w:t xml:space="preserve"> на придомовой территории высаживать раст</w:t>
      </w:r>
      <w:r>
        <w:rPr>
          <w:sz w:val="20"/>
          <w:szCs w:val="20"/>
        </w:rPr>
        <w:t>ения и кустарники с развитой корневой системой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>4.7. Во избежание оплаты Собственником пеней и штрафов за несвоевременное внесение платеж</w:t>
      </w:r>
      <w:r>
        <w:rPr>
          <w:sz w:val="21"/>
          <w:szCs w:val="21"/>
        </w:rPr>
        <w:t>ей за оказание услуг, оплата должна быть произведена до 30-го числа текущего месяца за предыдущий месяц.</w:t>
      </w:r>
    </w:p>
    <w:p w:rsidR="009C7A42" w:rsidRDefault="009C7A42">
      <w:pPr>
        <w:pStyle w:val="Standard"/>
        <w:spacing w:line="200" w:lineRule="atLeast"/>
        <w:ind w:left="0"/>
        <w:rPr>
          <w:sz w:val="21"/>
          <w:szCs w:val="21"/>
        </w:rPr>
      </w:pPr>
    </w:p>
    <w:p w:rsidR="009C7A42" w:rsidRDefault="009C7A42">
      <w:pPr>
        <w:pStyle w:val="Standard"/>
        <w:spacing w:line="200" w:lineRule="atLeast"/>
        <w:ind w:left="0"/>
        <w:rPr>
          <w:sz w:val="21"/>
          <w:szCs w:val="21"/>
        </w:rPr>
      </w:pPr>
    </w:p>
    <w:p w:rsidR="009C7A42" w:rsidRDefault="00A61306">
      <w:pPr>
        <w:pStyle w:val="ae"/>
        <w:numPr>
          <w:ilvl w:val="0"/>
          <w:numId w:val="20"/>
        </w:numPr>
        <w:tabs>
          <w:tab w:val="left" w:pos="720"/>
        </w:tabs>
        <w:spacing w:after="0" w:line="200" w:lineRule="atLeast"/>
        <w:ind w:left="0" w:firstLine="0"/>
        <w:jc w:val="both"/>
      </w:pPr>
      <w:r>
        <w:rPr>
          <w:rFonts w:ascii="Times New Roman" w:hAnsi="Times New Roman"/>
          <w:b/>
          <w:sz w:val="21"/>
          <w:szCs w:val="21"/>
        </w:rPr>
        <w:t>Порядок проезда транспортных средств и прохода людей в комплекс.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5.1. На территории комплекса организуется пропускной режим. Пропускной режим органи</w:t>
      </w:r>
      <w:r>
        <w:rPr>
          <w:sz w:val="21"/>
          <w:szCs w:val="21"/>
        </w:rPr>
        <w:t>зовывает Эксплуатирующая организация.</w:t>
      </w:r>
    </w:p>
    <w:p w:rsidR="009C7A42" w:rsidRDefault="00A61306">
      <w:pPr>
        <w:pStyle w:val="Textbody"/>
        <w:ind w:left="0"/>
      </w:pPr>
      <w:r>
        <w:rPr>
          <w:sz w:val="21"/>
          <w:szCs w:val="21"/>
        </w:rPr>
        <w:t>Обеспечение пропускного режима на территорию комплекса осуществляется через КПП.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5.2. Документом, дающим право лицам проходить и проезжать через КПП на территорию комплекса, является пропуск (постоянный или временный).</w:t>
      </w:r>
    </w:p>
    <w:p w:rsidR="009C7A42" w:rsidRDefault="00A61306">
      <w:pPr>
        <w:pStyle w:val="Textbody"/>
        <w:ind w:left="0"/>
      </w:pPr>
      <w:r>
        <w:rPr>
          <w:sz w:val="21"/>
          <w:szCs w:val="21"/>
        </w:rPr>
        <w:t>5.3. При стихийных бедствиях, пожарах и других чрезвычайных обстоятельствах специальные машины с персоналом (пожарные, аварийные, санитарные), а также аварийные бригады пропускаются на территорию комплекса беспрепятственно в любое время суток.</w:t>
      </w:r>
    </w:p>
    <w:p w:rsidR="009C7A42" w:rsidRDefault="009C7A42">
      <w:pPr>
        <w:pStyle w:val="Standard"/>
        <w:spacing w:line="200" w:lineRule="atLeast"/>
        <w:ind w:left="0"/>
        <w:rPr>
          <w:sz w:val="21"/>
          <w:szCs w:val="21"/>
        </w:rPr>
      </w:pPr>
    </w:p>
    <w:p w:rsidR="009C7A42" w:rsidRDefault="00A61306">
      <w:pPr>
        <w:pStyle w:val="ae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1"/>
          <w:szCs w:val="21"/>
        </w:rPr>
        <w:t>Правила п</w:t>
      </w:r>
      <w:r>
        <w:rPr>
          <w:rFonts w:ascii="Times New Roman" w:hAnsi="Times New Roman"/>
          <w:b/>
          <w:sz w:val="21"/>
          <w:szCs w:val="21"/>
        </w:rPr>
        <w:t>ользования дорогами.</w:t>
      </w:r>
    </w:p>
    <w:p w:rsidR="009C7A42" w:rsidRDefault="00A61306">
      <w:pPr>
        <w:pStyle w:val="Standard"/>
        <w:ind w:left="0"/>
      </w:pPr>
      <w:r>
        <w:rPr>
          <w:rFonts w:eastAsia="Calibri"/>
          <w:sz w:val="21"/>
          <w:szCs w:val="21"/>
        </w:rPr>
        <w:t xml:space="preserve">6.1. Автомобильные дороги комплекса в соответствии </w:t>
      </w:r>
      <w:r>
        <w:rPr>
          <w:sz w:val="21"/>
          <w:szCs w:val="21"/>
        </w:rPr>
        <w:t xml:space="preserve">с </w:t>
      </w:r>
      <w:r>
        <w:rPr>
          <w:rFonts w:eastAsia="Calibri"/>
          <w:sz w:val="21"/>
          <w:szCs w:val="21"/>
        </w:rPr>
        <w:t>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>
        <w:rPr>
          <w:rFonts w:eastAsia="Calibri"/>
          <w:sz w:val="21"/>
          <w:szCs w:val="21"/>
        </w:rPr>
        <w:t>ской Федерации» являются частными и предназначены для пользования Собственниками земельных участков.</w:t>
      </w:r>
    </w:p>
    <w:p w:rsidR="009C7A42" w:rsidRDefault="00A61306">
      <w:pPr>
        <w:pStyle w:val="Standard"/>
        <w:ind w:left="0"/>
      </w:pPr>
      <w:r>
        <w:rPr>
          <w:rFonts w:eastAsia="Calibri"/>
          <w:sz w:val="21"/>
          <w:szCs w:val="21"/>
        </w:rPr>
        <w:t>6.2.В случае прибытия на территорию сторонних посетителей (гости, поставщики, подрядчики, работники), они допускаются на территорию комплекса с личного раз</w:t>
      </w:r>
      <w:r>
        <w:rPr>
          <w:rFonts w:eastAsia="Calibri"/>
          <w:sz w:val="21"/>
          <w:szCs w:val="21"/>
        </w:rPr>
        <w:t>решения Собственника участка, на который направляются посетители. Такое разрешение может быть выражено телефонным звонком хозяина участка в Эксплуатирующую организацию или на КПП.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6.3. Парковать автомобили разрешается только на территории своего Домовладе</w:t>
      </w:r>
      <w:r>
        <w:rPr>
          <w:sz w:val="21"/>
          <w:szCs w:val="21"/>
        </w:rPr>
        <w:t>ния или на прилегающей территории: съезде с внутрипоселковой дороги к земельному участку. Водители, паркующие автомобили на территории комплекса, не должны загораживать пути проезда автотранспорта, дороги для проезда аварийных автотранспортных средств.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6.4</w:t>
      </w:r>
      <w:r>
        <w:rPr>
          <w:sz w:val="21"/>
          <w:szCs w:val="21"/>
        </w:rPr>
        <w:t>. Участники дорожного движения на территории комплекса обязаны: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6.4.1. Соблюдать на территории комплекса Правила дорожного движения, утвержденные в установленном законодательством порядке.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6.5. Собственникам, а также их гостям, участникам дорожного движени</w:t>
      </w:r>
      <w:r>
        <w:rPr>
          <w:sz w:val="21"/>
          <w:szCs w:val="21"/>
        </w:rPr>
        <w:t>я запрещается: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6.5.1. Использовать на территории комплекса звуковые сигналы (кроме спецтехники);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6.5.2. Сбрасывать отходы, мусор и иные предметы в процессе движения транспортного средства на проезжую часть, или прилегающую к проезжей части территорию;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6.5.</w:t>
      </w:r>
      <w:r>
        <w:rPr>
          <w:sz w:val="21"/>
          <w:szCs w:val="21"/>
        </w:rPr>
        <w:t>3. Осуществлять на территории комплекса учебную езду;</w:t>
      </w:r>
    </w:p>
    <w:p w:rsidR="009C7A42" w:rsidRDefault="00A61306">
      <w:pPr>
        <w:pStyle w:val="Textbody"/>
        <w:ind w:left="0"/>
      </w:pPr>
      <w:r>
        <w:rPr>
          <w:sz w:val="21"/>
          <w:szCs w:val="21"/>
        </w:rPr>
        <w:t>6.5.4. Мыть транспортные средства на землях общего пользования или на территории комплекса, допускать попадания грязной воды, масел и т.п. в почву;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6.6. В целях сохранения дорожного покрытия на террито</w:t>
      </w:r>
      <w:r>
        <w:rPr>
          <w:rFonts w:ascii="Times New Roman" w:hAnsi="Times New Roman"/>
          <w:sz w:val="21"/>
          <w:szCs w:val="21"/>
        </w:rPr>
        <w:t>рии комплекса запрещается проезд любой техники на гусеничном ходу, за исключением техники на резиновом гусеничном ходу.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6.7. Проезд крупнотоннажной техники осуществляется с согласия Эксплуатирующей организации с соблюдением всех правил проезда и эксплуатац</w:t>
      </w:r>
      <w:r>
        <w:rPr>
          <w:rFonts w:ascii="Times New Roman" w:hAnsi="Times New Roman"/>
          <w:sz w:val="21"/>
          <w:szCs w:val="21"/>
        </w:rPr>
        <w:t>ии указанной техники с целью предотвращения повреждения объектов инфраструктуры общего пользования комплекса. В случае возникновения таких повреждений Собственник обязан возместить ущерб или восстановить повреждения за свой счет.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6.8. В случае нанесения ущ</w:t>
      </w:r>
      <w:r>
        <w:rPr>
          <w:rFonts w:ascii="Times New Roman" w:hAnsi="Times New Roman"/>
          <w:sz w:val="21"/>
          <w:szCs w:val="21"/>
        </w:rPr>
        <w:t>ерба имуществу третьих лиц вследствие неправильного проезда, парковки, несоблюдения Правил Дорожного движения на территории Комплекса, возмещение ущерба производится виновным лицом в установленном Законом административном порядке с привлечением сотрудников</w:t>
      </w:r>
      <w:r>
        <w:rPr>
          <w:rFonts w:ascii="Times New Roman" w:hAnsi="Times New Roman"/>
          <w:sz w:val="21"/>
          <w:szCs w:val="21"/>
        </w:rPr>
        <w:t xml:space="preserve"> ДПС, страховых компаний и других необходимых лиц.</w:t>
      </w:r>
    </w:p>
    <w:p w:rsidR="009C7A42" w:rsidRDefault="009C7A42">
      <w:pPr>
        <w:pStyle w:val="ae"/>
        <w:ind w:left="0"/>
        <w:jc w:val="both"/>
        <w:rPr>
          <w:rFonts w:ascii="Times New Roman" w:hAnsi="Times New Roman"/>
          <w:sz w:val="21"/>
          <w:szCs w:val="21"/>
        </w:rPr>
      </w:pPr>
    </w:p>
    <w:p w:rsidR="009C7A42" w:rsidRDefault="00A61306">
      <w:pPr>
        <w:pStyle w:val="ae"/>
        <w:numPr>
          <w:ilvl w:val="0"/>
          <w:numId w:val="36"/>
        </w:numPr>
        <w:tabs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1"/>
          <w:szCs w:val="21"/>
        </w:rPr>
        <w:t>Порядок осуществления строительных и ремонтных работ  на территории комплекса.</w:t>
      </w:r>
    </w:p>
    <w:p w:rsidR="009C7A42" w:rsidRDefault="00A61306">
      <w:pPr>
        <w:pStyle w:val="Textbody"/>
        <w:ind w:left="0"/>
      </w:pPr>
      <w:r>
        <w:rPr>
          <w:sz w:val="21"/>
          <w:szCs w:val="21"/>
        </w:rPr>
        <w:t xml:space="preserve">7.1. Собственники при проведении строительных или строительно-ремонтных работ обязаны соблюдать требования действующего </w:t>
      </w:r>
      <w:r>
        <w:rPr>
          <w:sz w:val="21"/>
          <w:szCs w:val="21"/>
        </w:rPr>
        <w:t>законодательства</w:t>
      </w:r>
      <w:r>
        <w:rPr>
          <w:rFonts w:eastAsia="Calibri"/>
          <w:sz w:val="21"/>
          <w:szCs w:val="21"/>
        </w:rPr>
        <w:t>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7.2. Проектирование, строительство, ремонт, реконструкцию и обустройство Домовладения и земельного участка Собственник производит за свой счет.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7.3. Перед началом производства строительных, ремонтно-отделочных работ в Домовладении Собств</w:t>
      </w:r>
      <w:r>
        <w:rPr>
          <w:sz w:val="21"/>
          <w:szCs w:val="21"/>
        </w:rPr>
        <w:t>еннник обязан: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7.3.1. Назначить ответственное лицо за проведение работ в Домовладении.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 xml:space="preserve">7.3.2. Для выполнения работ, связанных с подключением (вмешательством), присоединением  в электрические, водопроводные и газовые сети и оборудование, в соответствии с </w:t>
      </w:r>
      <w:r>
        <w:rPr>
          <w:rFonts w:ascii="Times New Roman" w:hAnsi="Times New Roman"/>
          <w:sz w:val="21"/>
          <w:szCs w:val="21"/>
        </w:rPr>
        <w:t>действующим Российским законодательством Собственник обязуется привлекать только лицензированные (имеющие соответствующие допуски и т.д.) организации. Эти работы проводить при обязательном условии осуществления надзора уполномоченного представителя Эксплуа</w:t>
      </w:r>
      <w:r>
        <w:rPr>
          <w:rFonts w:ascii="Times New Roman" w:hAnsi="Times New Roman"/>
          <w:sz w:val="21"/>
          <w:szCs w:val="21"/>
        </w:rPr>
        <w:t xml:space="preserve">тирующей организации.                          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7.3.3. Весь грунт, высвобождаемый при производстве земляных работ на территории Домовладения (из-под котлована под фундамент и т.д.) должен быть временно складирован  в границах индивидуального земельного уча</w:t>
      </w:r>
      <w:r>
        <w:rPr>
          <w:rFonts w:ascii="Times New Roman" w:hAnsi="Times New Roman"/>
          <w:sz w:val="21"/>
          <w:szCs w:val="21"/>
        </w:rPr>
        <w:t>стка Собственника и при необходимости, вывезен и утилизирован за счёт средств Собственника.</w:t>
      </w:r>
    </w:p>
    <w:p w:rsidR="009C7A42" w:rsidRDefault="00A61306">
      <w:pPr>
        <w:pStyle w:val="Standard"/>
      </w:pPr>
      <w:r>
        <w:rPr>
          <w:sz w:val="21"/>
          <w:szCs w:val="21"/>
        </w:rPr>
        <w:t>7.3.4 Установить на своем земельном участке емкость для бытового и строительного мусора, в процессе производства работ осуществлять систематическую уборку земельног</w:t>
      </w:r>
      <w:r>
        <w:rPr>
          <w:sz w:val="21"/>
          <w:szCs w:val="21"/>
        </w:rPr>
        <w:t xml:space="preserve">о участка и прилегающей части внутриквартального проезда (п.6  </w:t>
      </w:r>
      <w:r>
        <w:rPr>
          <w:sz w:val="21"/>
          <w:szCs w:val="21"/>
          <w:lang w:val="ru-RU"/>
        </w:rPr>
        <w:t xml:space="preserve"> Правил Благоустройства территории </w:t>
      </w:r>
      <w:r>
        <w:rPr>
          <w:sz w:val="20"/>
          <w:szCs w:val="20"/>
          <w:lang w:val="ru-RU"/>
        </w:rPr>
        <w:t>№58 от «</w:t>
      </w:r>
      <w:r>
        <w:rPr>
          <w:sz w:val="20"/>
          <w:szCs w:val="20"/>
        </w:rPr>
        <w:t xml:space="preserve">28"  </w:t>
      </w:r>
      <w:r>
        <w:rPr>
          <w:sz w:val="20"/>
          <w:szCs w:val="20"/>
          <w:lang w:val="ru-RU"/>
        </w:rPr>
        <w:t>апреля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2014г</w:t>
      </w:r>
      <w:r>
        <w:rPr>
          <w:sz w:val="20"/>
          <w:szCs w:val="20"/>
        </w:rPr>
        <w:t>.</w:t>
      </w:r>
      <w:r>
        <w:rPr>
          <w:sz w:val="21"/>
          <w:szCs w:val="21"/>
        </w:rPr>
        <w:t>). Осуществлять систематический вывоз и утилизацию бытового и строительного мусора. Запрещается мойка строительной техники на террит</w:t>
      </w:r>
      <w:r>
        <w:rPr>
          <w:sz w:val="21"/>
          <w:szCs w:val="21"/>
        </w:rPr>
        <w:t>ории земельного участка и территории комплекса.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7.3.7 Собственник и его Представители должны осуществлять мероприятия, связанные с покосом амброзии и иной сорной растительности на Земельном участке.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 xml:space="preserve">7.3.8. Собственник Домовладения несет ответственность за </w:t>
      </w:r>
      <w:r>
        <w:rPr>
          <w:rFonts w:ascii="Times New Roman" w:hAnsi="Times New Roman"/>
          <w:sz w:val="21"/>
          <w:szCs w:val="21"/>
        </w:rPr>
        <w:t>соблюдение норм по охране труда и техники безопасности, пожарной безопасности при проведении всех видов строительных работ, ведущихся в его Домовладении.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7.4. Собственнику запрещается: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7.4.1. складирование стройматериалов (в т.ч. песка, гравия, щебня, грун</w:t>
      </w:r>
      <w:r>
        <w:rPr>
          <w:rFonts w:ascii="Times New Roman" w:hAnsi="Times New Roman"/>
          <w:sz w:val="21"/>
          <w:szCs w:val="21"/>
        </w:rPr>
        <w:t>та), инструментов и мусора за территорией индивидуального земельного участка, принадлежащем Собственнику.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7.4.2. выполнение работ или совершение других действий, приводящих к порче имущества комплекса,.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 xml:space="preserve">7.4.3. повреждение или порча противопожарных и иных </w:t>
      </w:r>
      <w:r>
        <w:rPr>
          <w:rFonts w:ascii="Times New Roman" w:hAnsi="Times New Roman"/>
          <w:sz w:val="21"/>
          <w:szCs w:val="21"/>
        </w:rPr>
        <w:t>устройств, совершение иных действий, затрудняющих доступ к инженерным коммуникациям и отключающим (запирающим) устройствам.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7.4.4. нахождение рабочих Собственника, на территории комплекса, в нетрезвом состоянии.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 xml:space="preserve">7.4.5. если во время работы спецавтотехники </w:t>
      </w:r>
      <w:r>
        <w:rPr>
          <w:rFonts w:ascii="Times New Roman" w:hAnsi="Times New Roman"/>
          <w:sz w:val="21"/>
          <w:szCs w:val="21"/>
        </w:rPr>
        <w:t>был причинен ущерб дорожному полотну или прочему имуществу, на Собственника возлагается ответственность за возмещение причиненного ущерба.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7.5. Собственник несет ответственность за все действия рабочих, осуществляющих работы у него в Домовладении, во время</w:t>
      </w:r>
      <w:r>
        <w:rPr>
          <w:rFonts w:ascii="Times New Roman" w:hAnsi="Times New Roman"/>
          <w:sz w:val="21"/>
          <w:szCs w:val="21"/>
        </w:rPr>
        <w:t xml:space="preserve"> их нахождения на территории комплекса.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7.6. Строительный и крупногабаритный мусор складируется в мешки и вывозится Собственником самостоятельно, либо  Эксплуатирующей организацией на основании оплаченной заявки.</w:t>
      </w:r>
    </w:p>
    <w:p w:rsidR="009C7A42" w:rsidRDefault="00A61306">
      <w:pPr>
        <w:pStyle w:val="ae"/>
        <w:ind w:left="0"/>
        <w:jc w:val="both"/>
      </w:pPr>
      <w:r>
        <w:rPr>
          <w:rFonts w:ascii="Times New Roman" w:hAnsi="Times New Roman"/>
          <w:sz w:val="21"/>
          <w:szCs w:val="21"/>
        </w:rPr>
        <w:t>7.7. Проживающие на территории комплекса ра</w:t>
      </w:r>
      <w:r>
        <w:rPr>
          <w:rFonts w:ascii="Times New Roman" w:hAnsi="Times New Roman"/>
          <w:sz w:val="21"/>
          <w:szCs w:val="21"/>
        </w:rPr>
        <w:t>бочие, должны соблюдать санитарно-технические и противопожарные нормы, соблюдать порядок, установленный настоящими Правилами -.</w:t>
      </w:r>
    </w:p>
    <w:p w:rsidR="009C7A42" w:rsidRDefault="009C7A42">
      <w:pPr>
        <w:pStyle w:val="Textbodyindent"/>
        <w:tabs>
          <w:tab w:val="left" w:pos="426"/>
          <w:tab w:val="left" w:pos="720"/>
          <w:tab w:val="left" w:pos="1134"/>
        </w:tabs>
        <w:ind w:left="0" w:firstLine="0"/>
        <w:rPr>
          <w:sz w:val="21"/>
          <w:szCs w:val="21"/>
        </w:rPr>
      </w:pPr>
    </w:p>
    <w:p w:rsidR="009C7A42" w:rsidRDefault="00A61306">
      <w:pPr>
        <w:pStyle w:val="Standard"/>
        <w:tabs>
          <w:tab w:val="left" w:pos="720"/>
        </w:tabs>
        <w:spacing w:line="200" w:lineRule="atLeast"/>
        <w:ind w:left="0"/>
      </w:pPr>
      <w:r>
        <w:rPr>
          <w:b/>
          <w:bCs/>
          <w:sz w:val="21"/>
          <w:szCs w:val="21"/>
        </w:rPr>
        <w:t>8. Правила пожарной безопасности на территории комплекса.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8.1. Все лица, находящиеся на территории комплекса обязаны: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lastRenderedPageBreak/>
        <w:t xml:space="preserve">8.1.1. </w:t>
      </w:r>
      <w:r>
        <w:rPr>
          <w:sz w:val="21"/>
          <w:szCs w:val="21"/>
        </w:rPr>
        <w:t>соблюдать требования пожарной безопасности на территории комплекса, а также на территориях индивидуальных земельных участков Собственников;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8.1.2. соблюдать меры предосторожности при пользовании электрическими, газовыми и другими приборами, предметами быто</w:t>
      </w:r>
      <w:r>
        <w:rPr>
          <w:sz w:val="21"/>
          <w:szCs w:val="21"/>
        </w:rPr>
        <w:t>вой химии, проведении работ с легковоспламеняющимися (далее по тексту – «ЛВЖ») и горючими жидкостями (далее по тексту – «ГЖ»), другими опасными в пожарном отношении веществами, материалами и оборудованием.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8.1.3. соблюдать действующее законодательство в об</w:t>
      </w:r>
      <w:r>
        <w:rPr>
          <w:sz w:val="21"/>
          <w:szCs w:val="21"/>
        </w:rPr>
        <w:t>ласти пожарной безопасности, требования норм и правил пожарной безопасности;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8.1.4.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</w:t>
      </w:r>
      <w:r>
        <w:rPr>
          <w:sz w:val="21"/>
          <w:szCs w:val="21"/>
        </w:rPr>
        <w:t xml:space="preserve"> тушении пожаров;</w:t>
      </w:r>
    </w:p>
    <w:p w:rsidR="009C7A42" w:rsidRDefault="00A61306">
      <w:pPr>
        <w:pStyle w:val="Standard"/>
        <w:spacing w:line="200" w:lineRule="atLeast"/>
        <w:ind w:left="0"/>
      </w:pPr>
      <w:r>
        <w:rPr>
          <w:sz w:val="21"/>
          <w:szCs w:val="21"/>
        </w:rPr>
        <w:t>8.1.6. не зажигать фейерверки и не устраивать другие пиротехнические эффекты, которые могут привести к пожару на территории комплекса;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8.2. Собственникам запрещается на территории комплекса: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8.2.1. загромождать выездные ворота и проезды;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8.2.2. заправлять транспортные средства горючим и сливать из них топливо;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8.2.3. устраивать свалки горючих и других отходов.</w:t>
      </w:r>
    </w:p>
    <w:p w:rsidR="009C7A42" w:rsidRDefault="009C7A42">
      <w:pPr>
        <w:pStyle w:val="Standard"/>
        <w:ind w:left="0"/>
        <w:rPr>
          <w:sz w:val="21"/>
          <w:szCs w:val="21"/>
        </w:rPr>
      </w:pPr>
    </w:p>
    <w:p w:rsidR="009C7A42" w:rsidRDefault="00A61306">
      <w:pPr>
        <w:pStyle w:val="Standard"/>
        <w:tabs>
          <w:tab w:val="left" w:pos="720"/>
        </w:tabs>
        <w:ind w:left="0"/>
      </w:pPr>
      <w:r>
        <w:rPr>
          <w:b/>
          <w:sz w:val="21"/>
          <w:szCs w:val="21"/>
        </w:rPr>
        <w:t>9. Правила содержания животных на территории комплекса.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9.1. Собственники обязаны соблюдать санитарно-гигиенические, ветеринарно-</w:t>
      </w:r>
      <w:r>
        <w:rPr>
          <w:sz w:val="21"/>
          <w:szCs w:val="21"/>
        </w:rPr>
        <w:t>гигиенические правила содержания животных установленные действующим законодательством, в частности, Федеральный закон «О санитарно-эпидемиологическом благополучии населения» от 30.03.1999г. № 52-ФЗ, а также настоящими Правилами.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9.2. Собственникам разрешае</w:t>
      </w:r>
      <w:r>
        <w:rPr>
          <w:sz w:val="21"/>
          <w:szCs w:val="21"/>
        </w:rPr>
        <w:t>тся содержать животных на своих индивидуальных земельных участках.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 xml:space="preserve">9.3. Собственники </w:t>
      </w:r>
      <w:r>
        <w:rPr>
          <w:bCs/>
          <w:sz w:val="21"/>
          <w:szCs w:val="21"/>
        </w:rPr>
        <w:t>несут ответственность за соблюдение чистоты и порядка на индивидуальном земельном участке и за его пределами на территории комплекса, а также на прилегающей к комплексу те</w:t>
      </w:r>
      <w:r>
        <w:rPr>
          <w:bCs/>
          <w:sz w:val="21"/>
          <w:szCs w:val="21"/>
        </w:rPr>
        <w:t>рритории.</w:t>
      </w:r>
    </w:p>
    <w:p w:rsidR="009C7A42" w:rsidRDefault="00A61306">
      <w:pPr>
        <w:pStyle w:val="Standard"/>
        <w:ind w:left="0"/>
      </w:pPr>
      <w:r>
        <w:rPr>
          <w:bCs/>
          <w:sz w:val="21"/>
          <w:szCs w:val="21"/>
        </w:rPr>
        <w:t>9.4. Собственники (владельцы животных)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</w:t>
      </w:r>
      <w:r>
        <w:rPr>
          <w:bCs/>
          <w:sz w:val="21"/>
          <w:szCs w:val="21"/>
        </w:rPr>
        <w:t>ские и ветеринарные правила.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9.5. Запрещается разведение животных с целью использования шкуры и мяса животного, а также с целью проведения боев животных.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9.6. При нанесении собакой, кошкой покусов человеку или животному Собственники (владельцы животных) об</w:t>
      </w:r>
      <w:r>
        <w:rPr>
          <w:sz w:val="21"/>
          <w:szCs w:val="21"/>
        </w:rPr>
        <w:t>язаны сообщать об этом в ближайшие государственные ветеринарные учреждения, доставлять животных для осмотра и карантинирования в необходимых случаях в ветеринарные учреждения в течение 10 дней.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 xml:space="preserve">9.7. Животные, находящиеся на территории комплекса, имеющей </w:t>
      </w:r>
      <w:r>
        <w:rPr>
          <w:sz w:val="21"/>
          <w:szCs w:val="21"/>
        </w:rPr>
        <w:t>общий доступ, без сопровождающих лиц, подлежат отлову по заявкам заинтересованных организаций.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9.8. Собственник (владелец животного) обязан содержать его в соответствии с его биологическими особенностями, гуманно обращаться с животным, не оставлять его без</w:t>
      </w:r>
      <w:r>
        <w:rPr>
          <w:sz w:val="21"/>
          <w:szCs w:val="21"/>
        </w:rPr>
        <w:t xml:space="preserve"> присмотра, без пищи и воды, не избивать и в случае заболевания животного вовремя прибегнуть к ветеринарной помощи.</w:t>
      </w:r>
    </w:p>
    <w:p w:rsidR="009C7A42" w:rsidRDefault="00A61306">
      <w:pPr>
        <w:pStyle w:val="Textbody"/>
        <w:ind w:left="0"/>
      </w:pPr>
      <w:r>
        <w:rPr>
          <w:sz w:val="21"/>
          <w:szCs w:val="21"/>
        </w:rPr>
        <w:t>9.9. Собственники (владельцы животных) обязаны принимать необходимые меры, обеспечивающие безопасность окружающих людей и животных.</w:t>
      </w:r>
    </w:p>
    <w:p w:rsidR="009C7A42" w:rsidRDefault="00A61306">
      <w:pPr>
        <w:pStyle w:val="Textbody"/>
        <w:ind w:left="0"/>
      </w:pPr>
      <w:r>
        <w:rPr>
          <w:sz w:val="21"/>
          <w:szCs w:val="21"/>
        </w:rPr>
        <w:t>9.10. Со</w:t>
      </w:r>
      <w:r>
        <w:rPr>
          <w:sz w:val="21"/>
          <w:szCs w:val="21"/>
        </w:rPr>
        <w:t>бственники</w:t>
      </w:r>
      <w:r>
        <w:rPr>
          <w:bCs/>
          <w:sz w:val="21"/>
          <w:szCs w:val="21"/>
        </w:rPr>
        <w:t xml:space="preserve"> обязаны при выгуливании собак соблюдать следующие требования:</w:t>
      </w:r>
    </w:p>
    <w:p w:rsidR="009C7A42" w:rsidRDefault="00A61306">
      <w:pPr>
        <w:pStyle w:val="Standard"/>
        <w:ind w:left="0"/>
      </w:pPr>
      <w:r>
        <w:rPr>
          <w:bCs/>
          <w:sz w:val="21"/>
          <w:szCs w:val="21"/>
        </w:rPr>
        <w:t xml:space="preserve">9.10.1. за территорией индивидуального земельного участка выгул собак разрешается только в наморднике и </w:t>
      </w:r>
      <w:r>
        <w:rPr>
          <w:sz w:val="21"/>
          <w:szCs w:val="21"/>
        </w:rPr>
        <w:t>на поводке</w:t>
      </w:r>
      <w:r>
        <w:rPr>
          <w:bCs/>
          <w:sz w:val="21"/>
          <w:szCs w:val="21"/>
        </w:rPr>
        <w:t>.</w:t>
      </w:r>
    </w:p>
    <w:p w:rsidR="009C7A42" w:rsidRDefault="00A61306">
      <w:pPr>
        <w:pStyle w:val="Standard"/>
        <w:ind w:left="0"/>
      </w:pPr>
      <w:r>
        <w:rPr>
          <w:bCs/>
          <w:sz w:val="21"/>
          <w:szCs w:val="21"/>
        </w:rPr>
        <w:t xml:space="preserve">9.10.2. запрещается выгуливать собак на детских и спортивных </w:t>
      </w:r>
      <w:r>
        <w:rPr>
          <w:bCs/>
          <w:sz w:val="21"/>
          <w:szCs w:val="21"/>
        </w:rPr>
        <w:t>площадках;</w:t>
      </w:r>
    </w:p>
    <w:p w:rsidR="009C7A42" w:rsidRDefault="00A61306">
      <w:pPr>
        <w:pStyle w:val="Standard"/>
        <w:ind w:left="0"/>
      </w:pPr>
      <w:r>
        <w:rPr>
          <w:bCs/>
          <w:sz w:val="21"/>
          <w:szCs w:val="21"/>
        </w:rPr>
        <w:t>9.10.3. лица, осуществляющие выгул, обязаны не допускать повреждение или уничтожение зеленых насаждений домашними животными;</w:t>
      </w:r>
    </w:p>
    <w:p w:rsidR="009C7A42" w:rsidRDefault="00A61306">
      <w:pPr>
        <w:pStyle w:val="Standard"/>
        <w:ind w:left="0"/>
      </w:pPr>
      <w:r>
        <w:rPr>
          <w:bCs/>
          <w:sz w:val="21"/>
          <w:szCs w:val="21"/>
        </w:rPr>
        <w:t>9.10.4. в случаях загрязнения выгуливаемыми животными мест общественного пользования лицо, осуществляющее выгул, обязано</w:t>
      </w:r>
      <w:r>
        <w:rPr>
          <w:bCs/>
          <w:sz w:val="21"/>
          <w:szCs w:val="21"/>
        </w:rPr>
        <w:t xml:space="preserve"> обеспечить устранение загрязнения.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9.11. За несоблюдение настоящих Правил Собственники (владельцы животных) несут ответственность в установленном законом порядке.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>9.12. Вред, причиненный здоровью граждан, или ущерб, нанесенный имуществу животными, возмеща</w:t>
      </w:r>
      <w:r>
        <w:rPr>
          <w:sz w:val="21"/>
          <w:szCs w:val="21"/>
        </w:rPr>
        <w:t>ется в установленном законом порядке.</w:t>
      </w:r>
    </w:p>
    <w:p w:rsidR="009C7A42" w:rsidRDefault="00A61306">
      <w:pPr>
        <w:pStyle w:val="Standard"/>
        <w:ind w:left="0"/>
      </w:pPr>
      <w:r>
        <w:rPr>
          <w:sz w:val="21"/>
          <w:szCs w:val="21"/>
        </w:rPr>
        <w:t xml:space="preserve">9.13. За жестокое обращение с животным или за выброшенное на улицу животное Собственник (владелец животного) несет административную ответственность, если его действия не могут быть расценены как злостное хулиганство и </w:t>
      </w:r>
      <w:r>
        <w:rPr>
          <w:sz w:val="21"/>
          <w:szCs w:val="21"/>
        </w:rPr>
        <w:t>не подлежат уголовному наказанию в соответствии с действующим законодательством.</w:t>
      </w:r>
    </w:p>
    <w:p w:rsidR="009C7A42" w:rsidRDefault="009C7A42">
      <w:pPr>
        <w:pStyle w:val="Textbody"/>
        <w:ind w:left="0"/>
        <w:rPr>
          <w:b/>
          <w:sz w:val="21"/>
          <w:szCs w:val="21"/>
        </w:rPr>
      </w:pPr>
    </w:p>
    <w:p w:rsidR="009C7A42" w:rsidRDefault="00A61306">
      <w:pPr>
        <w:pStyle w:val="Textbody"/>
        <w:tabs>
          <w:tab w:val="left" w:pos="720"/>
        </w:tabs>
        <w:ind w:left="0"/>
      </w:pPr>
      <w:r>
        <w:rPr>
          <w:b/>
          <w:sz w:val="21"/>
          <w:szCs w:val="21"/>
        </w:rPr>
        <w:t>10. Ответственность. Штрафные санкции.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>10.1. Ответственность по обеспечению соблюдения настоящих Правил лицами, проживающими либо временно находящимися на территории комплекс</w:t>
      </w:r>
      <w:r>
        <w:rPr>
          <w:sz w:val="21"/>
          <w:szCs w:val="21"/>
        </w:rPr>
        <w:t>а и индивидуального земельного участка, находящегося в законном владении и пользовании Собственника, либо в его доме, лежит на самом Собственнике.</w:t>
      </w:r>
    </w:p>
    <w:p w:rsidR="009C7A42" w:rsidRDefault="00A61306">
      <w:pPr>
        <w:pStyle w:val="Standard"/>
        <w:shd w:val="clear" w:color="auto" w:fill="FFFFFF"/>
        <w:ind w:left="0"/>
      </w:pPr>
      <w:r>
        <w:rPr>
          <w:sz w:val="21"/>
          <w:szCs w:val="21"/>
        </w:rPr>
        <w:t xml:space="preserve">10.2. В случае несоблюдения настоящих Правил Эксплуатирующая Организация с целью привлечения </w:t>
      </w:r>
      <w:r>
        <w:rPr>
          <w:sz w:val="21"/>
          <w:szCs w:val="21"/>
        </w:rPr>
        <w:lastRenderedPageBreak/>
        <w:t>Собственника к а</w:t>
      </w:r>
      <w:r>
        <w:rPr>
          <w:sz w:val="21"/>
          <w:szCs w:val="21"/>
        </w:rPr>
        <w:t>дминистративной ответственности имеет право привлекать государственные органы.</w:t>
      </w:r>
    </w:p>
    <w:p w:rsidR="009C7A42" w:rsidRDefault="00A61306">
      <w:pPr>
        <w:pStyle w:val="Textbody"/>
        <w:ind w:left="0"/>
      </w:pPr>
      <w:r>
        <w:rPr>
          <w:sz w:val="21"/>
          <w:szCs w:val="21"/>
        </w:rPr>
        <w:t>10.3. В случае обнаружения нарушений норм настоящих Правил и действующего законодательства, Эксплуатирующая Организация вправе направить письменное требование нарушителю об их у</w:t>
      </w:r>
      <w:r>
        <w:rPr>
          <w:sz w:val="21"/>
          <w:szCs w:val="21"/>
        </w:rPr>
        <w:t>странении. В случае не устранения нарушений Собственником, Эксплуатирующая организация вправе обратиться с соответствующим заявлением в надзорные органы.</w:t>
      </w:r>
    </w:p>
    <w:p w:rsidR="009C7A42" w:rsidRDefault="009C7A42">
      <w:pPr>
        <w:pStyle w:val="Textbody"/>
        <w:ind w:left="0"/>
        <w:rPr>
          <w:sz w:val="21"/>
          <w:szCs w:val="21"/>
        </w:rPr>
      </w:pPr>
    </w:p>
    <w:p w:rsidR="009C7A42" w:rsidRDefault="00A61306">
      <w:pPr>
        <w:pStyle w:val="Textbody"/>
        <w:tabs>
          <w:tab w:val="left" w:pos="720"/>
        </w:tabs>
        <w:ind w:left="0"/>
      </w:pPr>
      <w:r>
        <w:rPr>
          <w:b/>
          <w:sz w:val="21"/>
          <w:szCs w:val="21"/>
        </w:rPr>
        <w:t>11. Заключительные положения.</w:t>
      </w:r>
    </w:p>
    <w:p w:rsidR="009C7A42" w:rsidRDefault="00A61306">
      <w:pPr>
        <w:pStyle w:val="Textbody"/>
        <w:ind w:left="0"/>
      </w:pPr>
      <w:r>
        <w:rPr>
          <w:sz w:val="21"/>
          <w:szCs w:val="21"/>
        </w:rPr>
        <w:t>11.1. Настоящие Правила обязательны к исполнению всеми лицами, вступающ</w:t>
      </w:r>
      <w:r>
        <w:rPr>
          <w:sz w:val="21"/>
          <w:szCs w:val="21"/>
        </w:rPr>
        <w:t>ими во взаимоотношения в связи с использованием территории комплекса.</w:t>
      </w:r>
    </w:p>
    <w:p w:rsidR="009C7A42" w:rsidRDefault="00A61306">
      <w:pPr>
        <w:pStyle w:val="Textbody"/>
        <w:ind w:left="0"/>
      </w:pPr>
      <w:r>
        <w:rPr>
          <w:sz w:val="21"/>
          <w:szCs w:val="21"/>
        </w:rPr>
        <w:t>11.2. Настоящие Правила являются основополагающими при разработке и подписании Эксплуатирующей компанией Договора обслуживания с Собственниками.</w:t>
      </w: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9C7A42">
      <w:pPr>
        <w:pStyle w:val="Standard"/>
      </w:pPr>
    </w:p>
    <w:p w:rsidR="009C7A42" w:rsidRDefault="00A61306">
      <w:pPr>
        <w:pStyle w:val="Standard"/>
        <w:tabs>
          <w:tab w:val="left" w:pos="9533"/>
        </w:tabs>
      </w:pPr>
      <w:r>
        <w:tab/>
      </w:r>
    </w:p>
    <w:p w:rsidR="009C7A42" w:rsidRDefault="009C7A42">
      <w:pPr>
        <w:pStyle w:val="Standard"/>
        <w:tabs>
          <w:tab w:val="left" w:pos="9533"/>
        </w:tabs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>Приложение № 4</w:t>
      </w: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A61306">
      <w:pPr>
        <w:pStyle w:val="Textbody"/>
        <w:jc w:val="right"/>
      </w:pPr>
      <w:r>
        <w:rPr>
          <w:sz w:val="21"/>
          <w:szCs w:val="21"/>
        </w:rPr>
        <w:t>к Договору № _____от «___» _______________ 201_ г.</w:t>
      </w:r>
    </w:p>
    <w:p w:rsidR="009C7A42" w:rsidRDefault="00A61306">
      <w:pPr>
        <w:pStyle w:val="Textbody"/>
      </w:pPr>
      <w:r>
        <w:rPr>
          <w:sz w:val="21"/>
          <w:szCs w:val="21"/>
        </w:rPr>
        <w:t> </w:t>
      </w:r>
    </w:p>
    <w:p w:rsidR="009C7A42" w:rsidRDefault="00A61306">
      <w:pPr>
        <w:pStyle w:val="Textbody"/>
      </w:pPr>
      <w:r>
        <w:rPr>
          <w:sz w:val="21"/>
          <w:szCs w:val="21"/>
        </w:rPr>
        <w:t> Перечень работ по аварийно-диспетчерскому обслуживанию объектов  инфраструктуры общего пользования комплекса.</w:t>
      </w:r>
    </w:p>
    <w:tbl>
      <w:tblPr>
        <w:tblW w:w="100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6693"/>
        <w:gridCol w:w="2379"/>
      </w:tblGrid>
      <w:tr w:rsidR="009C7A42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№ п/п           </w:t>
            </w:r>
          </w:p>
        </w:tc>
        <w:tc>
          <w:tcPr>
            <w:tcW w:w="6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Наименование работ</w:t>
            </w:r>
          </w:p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 </w:t>
            </w:r>
          </w:p>
        </w:tc>
        <w:tc>
          <w:tcPr>
            <w:tcW w:w="2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Предельные сроки выполнения</w:t>
            </w:r>
          </w:p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6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Сантехнические работы</w:t>
            </w:r>
          </w:p>
        </w:tc>
        <w:tc>
          <w:tcPr>
            <w:tcW w:w="23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1.1.</w:t>
            </w:r>
          </w:p>
        </w:tc>
        <w:tc>
          <w:tcPr>
            <w:tcW w:w="6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Устранение засоров внутрипоселковых трубопроводов</w:t>
            </w:r>
          </w:p>
        </w:tc>
        <w:tc>
          <w:tcPr>
            <w:tcW w:w="23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48 час.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026" w:type="dxa"/>
            <w:tcBorders>
              <w:left w:val="single" w:sz="8" w:space="0" w:color="808080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1.2.</w:t>
            </w:r>
          </w:p>
        </w:tc>
        <w:tc>
          <w:tcPr>
            <w:tcW w:w="6693" w:type="dxa"/>
            <w:tcBorders>
              <w:left w:val="single" w:sz="8" w:space="0" w:color="808080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Устранение повреждений внутрипоселковых трубопроводов водоснабжения</w:t>
            </w:r>
          </w:p>
        </w:tc>
        <w:tc>
          <w:tcPr>
            <w:tcW w:w="2379" w:type="dxa"/>
            <w:tcBorders>
              <w:left w:val="single" w:sz="8" w:space="0" w:color="808080"/>
              <w:bottom w:val="single" w:sz="4" w:space="0" w:color="00000A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48 час.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26" w:type="dxa"/>
            <w:tcBorders>
              <w:top w:val="single" w:sz="4" w:space="0" w:color="00000A"/>
              <w:left w:val="single" w:sz="8" w:space="0" w:color="808080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1.3.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Устранение повреждений системы насосов и  пр. оборудования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96 час.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6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Газотехнические работы</w:t>
            </w:r>
          </w:p>
        </w:tc>
        <w:tc>
          <w:tcPr>
            <w:tcW w:w="23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2.1.</w:t>
            </w:r>
          </w:p>
        </w:tc>
        <w:tc>
          <w:tcPr>
            <w:tcW w:w="6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Вызов аварийной службы</w:t>
            </w:r>
          </w:p>
        </w:tc>
        <w:tc>
          <w:tcPr>
            <w:tcW w:w="23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30 мин.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6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Консультации</w:t>
            </w:r>
          </w:p>
        </w:tc>
        <w:tc>
          <w:tcPr>
            <w:tcW w:w="23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 </w:t>
            </w:r>
          </w:p>
        </w:tc>
      </w:tr>
      <w:tr w:rsidR="009C7A42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3.1</w:t>
            </w:r>
          </w:p>
        </w:tc>
        <w:tc>
          <w:tcPr>
            <w:tcW w:w="6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>Консультации (с выходом на место) по вопросам устранения неисправностей систем электроснабжения, газоснабжения, водоснабжения и канализации на участке Пользователя</w:t>
            </w:r>
          </w:p>
        </w:tc>
        <w:tc>
          <w:tcPr>
            <w:tcW w:w="23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A42" w:rsidRDefault="00A61306">
            <w:pPr>
              <w:pStyle w:val="TableContents"/>
              <w:spacing w:after="283"/>
            </w:pPr>
            <w:r>
              <w:rPr>
                <w:rFonts w:cs="Times New Roman"/>
                <w:sz w:val="21"/>
                <w:szCs w:val="21"/>
              </w:rPr>
              <w:t xml:space="preserve">1 </w:t>
            </w:r>
            <w:r>
              <w:rPr>
                <w:rFonts w:cs="Times New Roman"/>
                <w:sz w:val="21"/>
                <w:szCs w:val="21"/>
              </w:rPr>
              <w:t>сут.</w:t>
            </w:r>
          </w:p>
        </w:tc>
      </w:tr>
    </w:tbl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>Приложение № 5</w:t>
      </w:r>
    </w:p>
    <w:p w:rsidR="009C7A42" w:rsidRDefault="009C7A42">
      <w:pPr>
        <w:pStyle w:val="Standard"/>
        <w:ind w:left="0"/>
        <w:jc w:val="right"/>
        <w:rPr>
          <w:sz w:val="21"/>
          <w:szCs w:val="21"/>
        </w:rPr>
      </w:pPr>
    </w:p>
    <w:p w:rsidR="009C7A42" w:rsidRDefault="00A61306">
      <w:pPr>
        <w:pStyle w:val="Standard"/>
        <w:ind w:left="0"/>
        <w:jc w:val="right"/>
      </w:pPr>
      <w:r>
        <w:rPr>
          <w:sz w:val="21"/>
          <w:szCs w:val="21"/>
        </w:rPr>
        <w:t>К договору № _____  от  «__» __________2018г</w:t>
      </w: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A61306">
      <w:pPr>
        <w:pStyle w:val="Standard"/>
        <w:tabs>
          <w:tab w:val="left" w:pos="8966"/>
        </w:tabs>
        <w:ind w:left="0"/>
      </w:pPr>
      <w:r>
        <w:t>АКТ разграничения балансовой принадлежности сетей водоснабжения.</w:t>
      </w:r>
    </w:p>
    <w:p w:rsidR="009C7A42" w:rsidRDefault="009C7A42">
      <w:pPr>
        <w:pStyle w:val="Standard"/>
        <w:tabs>
          <w:tab w:val="left" w:pos="8966"/>
        </w:tabs>
        <w:ind w:left="0"/>
      </w:pPr>
    </w:p>
    <w:p w:rsidR="009C7A42" w:rsidRDefault="00A61306">
      <w:pPr>
        <w:pStyle w:val="Standard"/>
        <w:ind w:right="-5"/>
      </w:pPr>
      <w:r>
        <w:rPr>
          <w:sz w:val="21"/>
          <w:szCs w:val="21"/>
        </w:rPr>
        <w:t>Мы, нижеподписавшиеся, Директор ООО «УЮТ» Дьякова Мария Викторовна, действующий на основании Устава</w:t>
      </w:r>
      <w:r>
        <w:rPr>
          <w:sz w:val="21"/>
          <w:szCs w:val="21"/>
        </w:rPr>
        <w:t xml:space="preserve"> с одной стороны и</w:t>
      </w:r>
    </w:p>
    <w:p w:rsidR="009C7A42" w:rsidRDefault="00A61306">
      <w:pPr>
        <w:pStyle w:val="Standard"/>
      </w:pPr>
      <w:r>
        <w:rPr>
          <w:sz w:val="21"/>
          <w:szCs w:val="21"/>
        </w:rPr>
        <w:t>____________________________________________________________________________________________Собственник земельного участка, расположенного по адресу: Ростовская область, пос. Октябрьский, ул. ___________________________, д______ с друго</w:t>
      </w:r>
      <w:r>
        <w:rPr>
          <w:sz w:val="21"/>
          <w:szCs w:val="21"/>
        </w:rPr>
        <w:t xml:space="preserve">й стороны, составили настоящий Акт, определяющий  границы балансовой принадлежности и эксплуатационной ответственности  </w:t>
      </w:r>
    </w:p>
    <w:p w:rsidR="009C7A42" w:rsidRDefault="00A61306">
      <w:pPr>
        <w:pStyle w:val="Standard"/>
        <w:ind w:firstLine="709"/>
      </w:pPr>
      <w:r>
        <w:rPr>
          <w:sz w:val="21"/>
          <w:szCs w:val="21"/>
        </w:rPr>
        <w:t>Перечисленное ниже оборудование находится на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>балансе:</w:t>
      </w:r>
    </w:p>
    <w:p w:rsidR="009C7A42" w:rsidRDefault="00A61306">
      <w:pPr>
        <w:pStyle w:val="Standard"/>
        <w:numPr>
          <w:ilvl w:val="0"/>
          <w:numId w:val="37"/>
        </w:numPr>
        <w:tabs>
          <w:tab w:val="left" w:pos="927"/>
          <w:tab w:val="left" w:pos="1276"/>
          <w:tab w:val="right" w:pos="10287"/>
        </w:tabs>
        <w:ind w:left="567" w:right="-5" w:firstLine="0"/>
      </w:pPr>
      <w:r>
        <w:rPr>
          <w:b/>
          <w:sz w:val="21"/>
          <w:szCs w:val="21"/>
        </w:rPr>
        <w:t>ООО «УЮТ»</w:t>
      </w:r>
      <w:r>
        <w:rPr>
          <w:sz w:val="21"/>
          <w:szCs w:val="21"/>
        </w:rPr>
        <w:t>:</w:t>
      </w:r>
    </w:p>
    <w:p w:rsidR="009C7A42" w:rsidRDefault="00A61306">
      <w:pPr>
        <w:pStyle w:val="Standard"/>
        <w:tabs>
          <w:tab w:val="left" w:pos="1069"/>
          <w:tab w:val="left" w:pos="1418"/>
          <w:tab w:val="right" w:pos="10429"/>
        </w:tabs>
        <w:ind w:left="709" w:right="-5"/>
      </w:pPr>
      <w:r>
        <w:rPr>
          <w:iCs/>
          <w:sz w:val="21"/>
          <w:szCs w:val="21"/>
        </w:rPr>
        <w:t xml:space="preserve">Магистральная линия водоснабжения ø 100 мм, железобетонный колодец № ___, распределительная гребенка ø____ мм, кран шаровой ø___ мм,  </w:t>
      </w:r>
      <w:r>
        <w:rPr>
          <w:i/>
          <w:iCs/>
          <w:sz w:val="21"/>
          <w:szCs w:val="21"/>
        </w:rPr>
        <w:t xml:space="preserve"> </w:t>
      </w:r>
    </w:p>
    <w:p w:rsidR="009C7A42" w:rsidRDefault="00A61306">
      <w:pPr>
        <w:pStyle w:val="Standard"/>
        <w:numPr>
          <w:ilvl w:val="0"/>
          <w:numId w:val="30"/>
        </w:numPr>
        <w:tabs>
          <w:tab w:val="left" w:pos="927"/>
          <w:tab w:val="left" w:pos="1276"/>
          <w:tab w:val="right" w:pos="10287"/>
        </w:tabs>
        <w:ind w:left="567" w:right="-5" w:firstLine="0"/>
      </w:pPr>
      <w:r>
        <w:rPr>
          <w:b/>
          <w:sz w:val="21"/>
          <w:szCs w:val="21"/>
        </w:rPr>
        <w:t>Собственника земельного участка № ___:</w:t>
      </w:r>
    </w:p>
    <w:p w:rsidR="009C7A42" w:rsidRDefault="00A61306">
      <w:pPr>
        <w:pStyle w:val="Standard"/>
        <w:tabs>
          <w:tab w:val="left" w:pos="1069"/>
          <w:tab w:val="left" w:pos="1418"/>
          <w:tab w:val="right" w:pos="10429"/>
        </w:tabs>
        <w:ind w:left="709" w:right="-5"/>
      </w:pPr>
      <w:r>
        <w:rPr>
          <w:sz w:val="21"/>
          <w:szCs w:val="21"/>
        </w:rPr>
        <w:t>Участок трубопровода ø32 мм ведущая водопровод в дом, отключ</w:t>
      </w:r>
      <w:r>
        <w:rPr>
          <w:sz w:val="21"/>
          <w:szCs w:val="21"/>
        </w:rPr>
        <w:t xml:space="preserve">ающая арматура кран шаровой ø20 мм, узел учета холодной воды.                 </w:t>
      </w:r>
    </w:p>
    <w:p w:rsidR="009C7A42" w:rsidRDefault="00A61306">
      <w:pPr>
        <w:pStyle w:val="Standard"/>
        <w:tabs>
          <w:tab w:val="left" w:pos="927"/>
          <w:tab w:val="left" w:pos="2343"/>
          <w:tab w:val="right" w:pos="10287"/>
        </w:tabs>
        <w:ind w:right="-5"/>
      </w:pPr>
      <w:r>
        <w:rPr>
          <w:sz w:val="21"/>
          <w:szCs w:val="21"/>
        </w:rPr>
        <w:tab/>
        <w:t>Граница балансовой принадлежности и эксплуатационной  ответственности проходит по установленному собственником прибору учета.</w:t>
      </w:r>
    </w:p>
    <w:sectPr w:rsidR="009C7A42">
      <w:headerReference w:type="default" r:id="rId7"/>
      <w:footerReference w:type="default" r:id="rId8"/>
      <w:pgSz w:w="11906" w:h="16838"/>
      <w:pgMar w:top="624" w:right="567" w:bottom="567" w:left="99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06" w:rsidRDefault="00A61306">
      <w:r>
        <w:separator/>
      </w:r>
    </w:p>
  </w:endnote>
  <w:endnote w:type="continuationSeparator" w:id="0">
    <w:p w:rsidR="00A61306" w:rsidRDefault="00A6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81" w:rsidRDefault="00A61306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53319C">
      <w:rPr>
        <w:noProof/>
      </w:rPr>
      <w:t>2</w:t>
    </w:r>
    <w:r>
      <w:fldChar w:fldCharType="end"/>
    </w:r>
  </w:p>
  <w:p w:rsidR="004C0781" w:rsidRDefault="00A61306">
    <w:pPr>
      <w:pStyle w:val="ac"/>
    </w:pPr>
    <w:r>
      <w:t xml:space="preserve">Эксплуатирующая организация                            </w:t>
    </w:r>
    <w:r>
      <w:tab/>
      <w:t>Собственник</w:t>
    </w:r>
  </w:p>
  <w:p w:rsidR="004C0781" w:rsidRDefault="00A61306">
    <w:pPr>
      <w:pStyle w:val="ac"/>
    </w:pPr>
  </w:p>
  <w:p w:rsidR="004C0781" w:rsidRDefault="00A61306">
    <w:pPr>
      <w:pStyle w:val="ac"/>
    </w:pPr>
    <w:r>
      <w:t>_____________________</w:t>
    </w:r>
    <w:r>
      <w:tab/>
    </w:r>
    <w:r>
      <w:tab/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06" w:rsidRDefault="00A61306">
      <w:r>
        <w:rPr>
          <w:color w:val="000000"/>
        </w:rPr>
        <w:separator/>
      </w:r>
    </w:p>
  </w:footnote>
  <w:footnote w:type="continuationSeparator" w:id="0">
    <w:p w:rsidR="00A61306" w:rsidRDefault="00A6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81" w:rsidRDefault="00A61306">
    <w:pPr>
      <w:pStyle w:val="ab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CD3"/>
    <w:multiLevelType w:val="multilevel"/>
    <w:tmpl w:val="42E0E594"/>
    <w:styleLink w:val="WWNum23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660" w:hanging="660"/>
      </w:pPr>
    </w:lvl>
    <w:lvl w:ilvl="2">
      <w:start w:val="1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373540"/>
    <w:multiLevelType w:val="multilevel"/>
    <w:tmpl w:val="44AE2880"/>
    <w:styleLink w:val="WWNum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63" w:hanging="480"/>
      </w:pPr>
    </w:lvl>
    <w:lvl w:ilvl="2">
      <w:start w:val="9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" w15:restartNumberingAfterBreak="0">
    <w:nsid w:val="07C82E05"/>
    <w:multiLevelType w:val="multilevel"/>
    <w:tmpl w:val="75B8B8F0"/>
    <w:styleLink w:val="WWNum9"/>
    <w:lvl w:ilvl="0">
      <w:start w:val="4"/>
      <w:numFmt w:val="decimal"/>
      <w:lvlText w:val="%1"/>
      <w:lvlJc w:val="left"/>
      <w:pPr>
        <w:ind w:left="480" w:hanging="480"/>
      </w:pPr>
      <w:rPr>
        <w:color w:val="00000A"/>
        <w:sz w:val="22"/>
      </w:rPr>
    </w:lvl>
    <w:lvl w:ilvl="1">
      <w:start w:val="3"/>
      <w:numFmt w:val="decimal"/>
      <w:lvlText w:val="%1.%2"/>
      <w:lvlJc w:val="left"/>
      <w:pPr>
        <w:ind w:left="1033" w:hanging="480"/>
      </w:pPr>
      <w:rPr>
        <w:color w:val="00000A"/>
        <w:sz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2379" w:hanging="720"/>
      </w:pPr>
      <w:rPr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3292" w:hanging="1080"/>
      </w:pPr>
      <w:rPr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3845" w:hanging="1080"/>
      </w:pPr>
      <w:rPr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758" w:hanging="1440"/>
      </w:pPr>
      <w:rPr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5311" w:hanging="1440"/>
      </w:pPr>
      <w:rPr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6224" w:hanging="1800"/>
      </w:pPr>
      <w:rPr>
        <w:color w:val="00000A"/>
        <w:sz w:val="22"/>
      </w:rPr>
    </w:lvl>
  </w:abstractNum>
  <w:abstractNum w:abstractNumId="3" w15:restartNumberingAfterBreak="0">
    <w:nsid w:val="0E02239C"/>
    <w:multiLevelType w:val="multilevel"/>
    <w:tmpl w:val="925C49CC"/>
    <w:styleLink w:val="WWNum1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FFC5DE3"/>
    <w:multiLevelType w:val="multilevel"/>
    <w:tmpl w:val="326CBABA"/>
    <w:styleLink w:val="WWNum2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" w15:restartNumberingAfterBreak="0">
    <w:nsid w:val="10647660"/>
    <w:multiLevelType w:val="multilevel"/>
    <w:tmpl w:val="28162FD8"/>
    <w:styleLink w:val="WWNum24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1020" w:hanging="660"/>
      </w:pPr>
    </w:lvl>
    <w:lvl w:ilvl="2">
      <w:start w:val="1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2532852"/>
    <w:multiLevelType w:val="multilevel"/>
    <w:tmpl w:val="26D4EE0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F6C07"/>
    <w:multiLevelType w:val="multilevel"/>
    <w:tmpl w:val="1DB2925C"/>
    <w:styleLink w:val="WWNum3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20384B5B"/>
    <w:multiLevelType w:val="multilevel"/>
    <w:tmpl w:val="6B7E40C8"/>
    <w:styleLink w:val="WWNum26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2787EB8"/>
    <w:multiLevelType w:val="multilevel"/>
    <w:tmpl w:val="54A6B94E"/>
    <w:styleLink w:val="WWNum31"/>
    <w:lvl w:ilvl="0">
      <w:start w:val="1"/>
      <w:numFmt w:val="decimal"/>
      <w:lvlText w:val="%1"/>
      <w:lvlJc w:val="left"/>
      <w:pPr>
        <w:ind w:left="360" w:hanging="360"/>
      </w:pPr>
      <w:rPr>
        <w:sz w:val="21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sz w:val="2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sz w:val="21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sz w:val="21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sz w:val="21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sz w:val="21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sz w:val="21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sz w:val="21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sz w:val="21"/>
      </w:rPr>
    </w:lvl>
  </w:abstractNum>
  <w:abstractNum w:abstractNumId="10" w15:restartNumberingAfterBreak="0">
    <w:nsid w:val="36940B6F"/>
    <w:multiLevelType w:val="multilevel"/>
    <w:tmpl w:val="C352B358"/>
    <w:styleLink w:val="WWNum4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sz w:val="23"/>
      </w:rPr>
    </w:lvl>
  </w:abstractNum>
  <w:abstractNum w:abstractNumId="11" w15:restartNumberingAfterBreak="0">
    <w:nsid w:val="38F85017"/>
    <w:multiLevelType w:val="multilevel"/>
    <w:tmpl w:val="A682432A"/>
    <w:styleLink w:val="WWNum10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B810B60"/>
    <w:multiLevelType w:val="multilevel"/>
    <w:tmpl w:val="1980A954"/>
    <w:styleLink w:val="WWNum15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C4B5265"/>
    <w:multiLevelType w:val="multilevel"/>
    <w:tmpl w:val="48DA6764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497" w:hanging="390"/>
      </w:pPr>
    </w:lvl>
    <w:lvl w:ilvl="2">
      <w:start w:val="1"/>
      <w:numFmt w:val="decimal"/>
      <w:lvlText w:val="%1.%2.%3."/>
      <w:lvlJc w:val="left"/>
      <w:pPr>
        <w:ind w:left="2367" w:hanging="720"/>
      </w:pPr>
    </w:lvl>
    <w:lvl w:ilvl="3">
      <w:start w:val="1"/>
      <w:numFmt w:val="decimal"/>
      <w:lvlText w:val="%1.%2.%3.%4."/>
      <w:lvlJc w:val="left"/>
      <w:pPr>
        <w:ind w:left="2907" w:hanging="720"/>
      </w:pPr>
    </w:lvl>
    <w:lvl w:ilvl="4">
      <w:start w:val="1"/>
      <w:numFmt w:val="decimal"/>
      <w:lvlText w:val="%1.%2.%3.%4.%5."/>
      <w:lvlJc w:val="left"/>
      <w:pPr>
        <w:ind w:left="3807" w:hanging="1080"/>
      </w:pPr>
    </w:lvl>
    <w:lvl w:ilvl="5">
      <w:start w:val="1"/>
      <w:numFmt w:val="decimal"/>
      <w:lvlText w:val="%1.%2.%3.%4.%5.%6."/>
      <w:lvlJc w:val="left"/>
      <w:pPr>
        <w:ind w:left="4347" w:hanging="1080"/>
      </w:pPr>
    </w:lvl>
    <w:lvl w:ilvl="6">
      <w:start w:val="1"/>
      <w:numFmt w:val="decimal"/>
      <w:lvlText w:val="%1.%2.%3.%4.%5.%6.%7."/>
      <w:lvlJc w:val="left"/>
      <w:pPr>
        <w:ind w:left="5247" w:hanging="1440"/>
      </w:pPr>
    </w:lvl>
    <w:lvl w:ilvl="7">
      <w:start w:val="1"/>
      <w:numFmt w:val="decimal"/>
      <w:lvlText w:val="%1.%2.%3.%4.%5.%6.%7.%8."/>
      <w:lvlJc w:val="left"/>
      <w:pPr>
        <w:ind w:left="5787" w:hanging="1440"/>
      </w:pPr>
    </w:lvl>
    <w:lvl w:ilvl="8">
      <w:start w:val="1"/>
      <w:numFmt w:val="decimal"/>
      <w:lvlText w:val="%1.%2.%3.%4.%5.%6.%7.%8.%9."/>
      <w:lvlJc w:val="left"/>
      <w:pPr>
        <w:ind w:left="6687" w:hanging="1800"/>
      </w:pPr>
    </w:lvl>
  </w:abstractNum>
  <w:abstractNum w:abstractNumId="14" w15:restartNumberingAfterBreak="0">
    <w:nsid w:val="45313434"/>
    <w:multiLevelType w:val="multilevel"/>
    <w:tmpl w:val="E4B69724"/>
    <w:styleLink w:val="WWNum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D41E27"/>
    <w:multiLevelType w:val="multilevel"/>
    <w:tmpl w:val="F6E2F93A"/>
    <w:styleLink w:val="WWNum1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67B281D"/>
    <w:multiLevelType w:val="multilevel"/>
    <w:tmpl w:val="59DA61B6"/>
    <w:styleLink w:val="WWNum28"/>
    <w:lvl w:ilvl="0">
      <w:start w:val="1"/>
      <w:numFmt w:val="decimal"/>
      <w:lvlText w:val="%1."/>
      <w:lvlJc w:val="left"/>
      <w:pPr>
        <w:ind w:left="972" w:hanging="360"/>
      </w:p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1.%2.%3."/>
      <w:lvlJc w:val="right"/>
      <w:pPr>
        <w:ind w:left="2412" w:hanging="180"/>
      </w:pPr>
    </w:lvl>
    <w:lvl w:ilvl="3">
      <w:start w:val="1"/>
      <w:numFmt w:val="decimal"/>
      <w:lvlText w:val="%1.%2.%3.%4."/>
      <w:lvlJc w:val="left"/>
      <w:pPr>
        <w:ind w:left="3132" w:hanging="360"/>
      </w:pPr>
    </w:lvl>
    <w:lvl w:ilvl="4">
      <w:start w:val="1"/>
      <w:numFmt w:val="lowerLetter"/>
      <w:lvlText w:val="%1.%2.%3.%4.%5."/>
      <w:lvlJc w:val="left"/>
      <w:pPr>
        <w:ind w:left="3852" w:hanging="360"/>
      </w:pPr>
    </w:lvl>
    <w:lvl w:ilvl="5">
      <w:start w:val="1"/>
      <w:numFmt w:val="lowerRoman"/>
      <w:lvlText w:val="%1.%2.%3.%4.%5.%6."/>
      <w:lvlJc w:val="right"/>
      <w:pPr>
        <w:ind w:left="4572" w:hanging="180"/>
      </w:pPr>
    </w:lvl>
    <w:lvl w:ilvl="6">
      <w:start w:val="1"/>
      <w:numFmt w:val="decimal"/>
      <w:lvlText w:val="%1.%2.%3.%4.%5.%6.%7."/>
      <w:lvlJc w:val="left"/>
      <w:pPr>
        <w:ind w:left="5292" w:hanging="360"/>
      </w:pPr>
    </w:lvl>
    <w:lvl w:ilvl="7">
      <w:start w:val="1"/>
      <w:numFmt w:val="lowerLetter"/>
      <w:lvlText w:val="%1.%2.%3.%4.%5.%6.%7.%8."/>
      <w:lvlJc w:val="left"/>
      <w:pPr>
        <w:ind w:left="6012" w:hanging="360"/>
      </w:pPr>
    </w:lvl>
    <w:lvl w:ilvl="8">
      <w:start w:val="1"/>
      <w:numFmt w:val="lowerRoman"/>
      <w:lvlText w:val="%1.%2.%3.%4.%5.%6.%7.%8.%9."/>
      <w:lvlJc w:val="right"/>
      <w:pPr>
        <w:ind w:left="6732" w:hanging="180"/>
      </w:pPr>
    </w:lvl>
  </w:abstractNum>
  <w:abstractNum w:abstractNumId="17" w15:restartNumberingAfterBreak="0">
    <w:nsid w:val="4F215826"/>
    <w:multiLevelType w:val="multilevel"/>
    <w:tmpl w:val="DE366FE8"/>
    <w:styleLink w:val="WWNum2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18" w15:restartNumberingAfterBreak="0">
    <w:nsid w:val="50F87458"/>
    <w:multiLevelType w:val="multilevel"/>
    <w:tmpl w:val="3BF0FA54"/>
    <w:styleLink w:val="WWNum13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D025E5D"/>
    <w:multiLevelType w:val="multilevel"/>
    <w:tmpl w:val="B6F8D0F0"/>
    <w:styleLink w:val="WWNum25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D223C08"/>
    <w:multiLevelType w:val="multilevel"/>
    <w:tmpl w:val="78B42D5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13F04D0"/>
    <w:multiLevelType w:val="multilevel"/>
    <w:tmpl w:val="807C7F30"/>
    <w:styleLink w:val="WWNum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sz w:val="23"/>
      </w:rPr>
    </w:lvl>
  </w:abstractNum>
  <w:abstractNum w:abstractNumId="22" w15:restartNumberingAfterBreak="0">
    <w:nsid w:val="63080744"/>
    <w:multiLevelType w:val="multilevel"/>
    <w:tmpl w:val="D30ACFA6"/>
    <w:styleLink w:val="WWNum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23" w15:restartNumberingAfterBreak="0">
    <w:nsid w:val="634C306D"/>
    <w:multiLevelType w:val="multilevel"/>
    <w:tmpl w:val="E71A8DDA"/>
    <w:styleLink w:val="WWNum1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64AC7278"/>
    <w:multiLevelType w:val="multilevel"/>
    <w:tmpl w:val="777E9822"/>
    <w:styleLink w:val="WWNum6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00" w:hanging="660"/>
      </w:pPr>
    </w:lvl>
    <w:lvl w:ilvl="2">
      <w:start w:val="14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5" w15:restartNumberingAfterBreak="0">
    <w:nsid w:val="64B821F8"/>
    <w:multiLevelType w:val="multilevel"/>
    <w:tmpl w:val="C30E63D0"/>
    <w:styleLink w:val="WWNum12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z w:val="22"/>
      </w:rPr>
    </w:lvl>
  </w:abstractNum>
  <w:abstractNum w:abstractNumId="26" w15:restartNumberingAfterBreak="0">
    <w:nsid w:val="67BC6AC2"/>
    <w:multiLevelType w:val="multilevel"/>
    <w:tmpl w:val="C1EC2702"/>
    <w:styleLink w:val="WWNum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345" w:hanging="360"/>
      </w:pPr>
    </w:lvl>
    <w:lvl w:ilvl="2">
      <w:start w:val="1"/>
      <w:numFmt w:val="decimal"/>
      <w:lvlText w:val="%1.%2.%3."/>
      <w:lvlJc w:val="left"/>
      <w:pPr>
        <w:ind w:left="4690" w:hanging="720"/>
      </w:pPr>
    </w:lvl>
    <w:lvl w:ilvl="3">
      <w:start w:val="1"/>
      <w:numFmt w:val="decimal"/>
      <w:lvlText w:val="%1.%2.%3.%4."/>
      <w:lvlJc w:val="left"/>
      <w:pPr>
        <w:ind w:left="6675" w:hanging="720"/>
      </w:pPr>
    </w:lvl>
    <w:lvl w:ilvl="4">
      <w:start w:val="1"/>
      <w:numFmt w:val="decimal"/>
      <w:lvlText w:val="%1.%2.%3.%4.%5."/>
      <w:lvlJc w:val="left"/>
      <w:pPr>
        <w:ind w:left="9020" w:hanging="1080"/>
      </w:pPr>
    </w:lvl>
    <w:lvl w:ilvl="5">
      <w:start w:val="1"/>
      <w:numFmt w:val="decimal"/>
      <w:lvlText w:val="%1.%2.%3.%4.%5.%6."/>
      <w:lvlJc w:val="left"/>
      <w:pPr>
        <w:ind w:left="11005" w:hanging="1080"/>
      </w:pPr>
    </w:lvl>
    <w:lvl w:ilvl="6">
      <w:start w:val="1"/>
      <w:numFmt w:val="decimal"/>
      <w:lvlText w:val="%1.%2.%3.%4.%5.%6.%7."/>
      <w:lvlJc w:val="left"/>
      <w:pPr>
        <w:ind w:left="13350" w:hanging="1440"/>
      </w:pPr>
    </w:lvl>
    <w:lvl w:ilvl="7">
      <w:start w:val="1"/>
      <w:numFmt w:val="decimal"/>
      <w:lvlText w:val="%1.%2.%3.%4.%5.%6.%7.%8."/>
      <w:lvlJc w:val="left"/>
      <w:pPr>
        <w:ind w:left="15335" w:hanging="1440"/>
      </w:pPr>
    </w:lvl>
    <w:lvl w:ilvl="8">
      <w:start w:val="1"/>
      <w:numFmt w:val="decimal"/>
      <w:lvlText w:val="%1.%2.%3.%4.%5.%6.%7.%8.%9."/>
      <w:lvlJc w:val="left"/>
      <w:pPr>
        <w:ind w:left="17680" w:hanging="1800"/>
      </w:pPr>
    </w:lvl>
  </w:abstractNum>
  <w:abstractNum w:abstractNumId="27" w15:restartNumberingAfterBreak="0">
    <w:nsid w:val="6E3657DD"/>
    <w:multiLevelType w:val="multilevel"/>
    <w:tmpl w:val="E320CB04"/>
    <w:styleLink w:val="WWNum7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63" w:hanging="480"/>
      </w:pPr>
    </w:lvl>
    <w:lvl w:ilvl="2">
      <w:start w:val="4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8" w15:restartNumberingAfterBreak="0">
    <w:nsid w:val="74EE26DB"/>
    <w:multiLevelType w:val="multilevel"/>
    <w:tmpl w:val="BE36C23C"/>
    <w:styleLink w:val="WWNum22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758D6794"/>
    <w:multiLevelType w:val="multilevel"/>
    <w:tmpl w:val="BD18C74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F066A24"/>
    <w:multiLevelType w:val="multilevel"/>
    <w:tmpl w:val="6562DCEC"/>
    <w:styleLink w:val="WWNum1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10"/>
  </w:num>
  <w:num w:numId="5">
    <w:abstractNumId w:val="26"/>
  </w:num>
  <w:num w:numId="6">
    <w:abstractNumId w:val="24"/>
  </w:num>
  <w:num w:numId="7">
    <w:abstractNumId w:val="27"/>
  </w:num>
  <w:num w:numId="8">
    <w:abstractNumId w:val="1"/>
  </w:num>
  <w:num w:numId="9">
    <w:abstractNumId w:val="2"/>
  </w:num>
  <w:num w:numId="10">
    <w:abstractNumId w:val="11"/>
  </w:num>
  <w:num w:numId="11">
    <w:abstractNumId w:val="30"/>
  </w:num>
  <w:num w:numId="12">
    <w:abstractNumId w:val="25"/>
  </w:num>
  <w:num w:numId="13">
    <w:abstractNumId w:val="18"/>
  </w:num>
  <w:num w:numId="14">
    <w:abstractNumId w:val="3"/>
  </w:num>
  <w:num w:numId="15">
    <w:abstractNumId w:val="12"/>
  </w:num>
  <w:num w:numId="16">
    <w:abstractNumId w:val="14"/>
  </w:num>
  <w:num w:numId="17">
    <w:abstractNumId w:val="21"/>
  </w:num>
  <w:num w:numId="18">
    <w:abstractNumId w:val="23"/>
  </w:num>
  <w:num w:numId="19">
    <w:abstractNumId w:val="15"/>
  </w:num>
  <w:num w:numId="20">
    <w:abstractNumId w:val="22"/>
  </w:num>
  <w:num w:numId="21">
    <w:abstractNumId w:val="20"/>
  </w:num>
  <w:num w:numId="22">
    <w:abstractNumId w:val="28"/>
  </w:num>
  <w:num w:numId="23">
    <w:abstractNumId w:val="0"/>
  </w:num>
  <w:num w:numId="24">
    <w:abstractNumId w:val="5"/>
  </w:num>
  <w:num w:numId="25">
    <w:abstractNumId w:val="19"/>
  </w:num>
  <w:num w:numId="26">
    <w:abstractNumId w:val="8"/>
  </w:num>
  <w:num w:numId="27">
    <w:abstractNumId w:val="17"/>
  </w:num>
  <w:num w:numId="28">
    <w:abstractNumId w:val="16"/>
  </w:num>
  <w:num w:numId="29">
    <w:abstractNumId w:val="4"/>
  </w:num>
  <w:num w:numId="30">
    <w:abstractNumId w:val="6"/>
  </w:num>
  <w:num w:numId="31">
    <w:abstractNumId w:val="9"/>
  </w:num>
  <w:num w:numId="32">
    <w:abstractNumId w:val="13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3"/>
    </w:lvlOverride>
  </w:num>
  <w:num w:numId="36">
    <w:abstractNumId w:val="15"/>
    <w:lvlOverride w:ilvl="0">
      <w:startOverride w:val="7"/>
    </w:lvlOverride>
  </w:num>
  <w:num w:numId="3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7A42"/>
    <w:rsid w:val="00427375"/>
    <w:rsid w:val="004647B9"/>
    <w:rsid w:val="0053319C"/>
    <w:rsid w:val="00831D99"/>
    <w:rsid w:val="009C7A42"/>
    <w:rsid w:val="00A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D89FF-53CC-4619-885B-A101CF34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left="360"/>
      <w:outlineLvl w:val="0"/>
    </w:pPr>
    <w:rPr>
      <w:b/>
      <w:bCs/>
    </w:rPr>
  </w:style>
  <w:style w:type="paragraph" w:styleId="2">
    <w:name w:val="heading 2"/>
    <w:basedOn w:val="Standard"/>
    <w:next w:val="Textbody"/>
    <w:pPr>
      <w:keepNext/>
      <w:jc w:val="right"/>
      <w:outlineLvl w:val="1"/>
    </w:pPr>
    <w:rPr>
      <w:b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ind w:left="567"/>
      <w:jc w:val="both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customStyle="1" w:styleId="ConsNormal">
    <w:name w:val="ConsNormal"/>
    <w:pPr>
      <w:ind w:left="567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pPr>
      <w:ind w:left="567"/>
      <w:jc w:val="both"/>
    </w:pPr>
    <w:rPr>
      <w:rFonts w:ascii="Courier New" w:hAnsi="Courier New" w:cs="Courier New"/>
    </w:rPr>
  </w:style>
  <w:style w:type="paragraph" w:styleId="a6">
    <w:name w:val="footnote text"/>
    <w:basedOn w:val="Standard"/>
    <w:rPr>
      <w:sz w:val="20"/>
      <w:szCs w:val="20"/>
    </w:rPr>
  </w:style>
  <w:style w:type="paragraph" w:styleId="a7">
    <w:name w:val="Title"/>
    <w:basedOn w:val="Standard"/>
    <w:next w:val="a8"/>
    <w:pPr>
      <w:jc w:val="center"/>
    </w:pPr>
    <w:rPr>
      <w:b/>
      <w:bCs/>
      <w:sz w:val="36"/>
      <w:szCs w:val="36"/>
      <w:lang w:eastAsia="en-US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283" w:firstLine="540"/>
    </w:pPr>
  </w:style>
  <w:style w:type="paragraph" w:styleId="a9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aa">
    <w:name w:val="Document Map"/>
    <w:basedOn w:val="Standard"/>
    <w:pPr>
      <w:shd w:val="clear" w:color="auto" w:fill="000080"/>
    </w:pPr>
    <w:rPr>
      <w:rFonts w:ascii="Tahoma" w:hAnsi="Tahoma"/>
      <w:sz w:val="20"/>
      <w:szCs w:val="20"/>
    </w:rPr>
  </w:style>
  <w:style w:type="paragraph" w:styleId="ab">
    <w:name w:val="header"/>
    <w:basedOn w:val="Standard"/>
    <w:pPr>
      <w:suppressLineNumbers/>
      <w:tabs>
        <w:tab w:val="center" w:pos="5244"/>
        <w:tab w:val="right" w:pos="9922"/>
      </w:tabs>
    </w:pPr>
  </w:style>
  <w:style w:type="paragraph" w:styleId="ac">
    <w:name w:val="footer"/>
    <w:basedOn w:val="Standard"/>
    <w:pPr>
      <w:suppressLineNumbers/>
      <w:tabs>
        <w:tab w:val="center" w:pos="5244"/>
        <w:tab w:val="right" w:pos="9922"/>
      </w:tabs>
    </w:p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ad">
    <w:name w:val="Таблицы (моноширинный)"/>
    <w:basedOn w:val="Standard"/>
    <w:pPr>
      <w:ind w:left="0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Standar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styleId="af">
    <w:name w:val="annotation text"/>
    <w:basedOn w:val="Standard"/>
    <w:rPr>
      <w:sz w:val="20"/>
      <w:szCs w:val="20"/>
    </w:rPr>
  </w:style>
  <w:style w:type="paragraph" w:styleId="af0">
    <w:name w:val="annotation subject"/>
    <w:basedOn w:val="af"/>
    <w:rPr>
      <w:b/>
      <w:bCs/>
    </w:rPr>
  </w:style>
  <w:style w:type="paragraph" w:customStyle="1" w:styleId="TableContents">
    <w:name w:val="Table Contents"/>
    <w:basedOn w:val="Standard"/>
    <w:pPr>
      <w:suppressLineNumbers/>
      <w:ind w:left="0"/>
      <w:jc w:val="left"/>
    </w:pPr>
    <w:rPr>
      <w:rFonts w:eastAsia="SimSun" w:cs="Mangal"/>
      <w:lang w:eastAsia="hi-IN" w:bidi="hi-IN"/>
    </w:rPr>
  </w:style>
  <w:style w:type="character" w:styleId="af1">
    <w:name w:val="footnote reference"/>
    <w:rPr>
      <w:position w:val="0"/>
      <w:vertAlign w:val="superscript"/>
    </w:rPr>
  </w:style>
  <w:style w:type="character" w:styleId="af2">
    <w:name w:val="Emphasis"/>
    <w:rPr>
      <w:i/>
      <w:iCs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3">
    <w:name w:val="Верхний колонтитул Знак"/>
    <w:rPr>
      <w:sz w:val="24"/>
      <w:szCs w:val="24"/>
    </w:rPr>
  </w:style>
  <w:style w:type="character" w:customStyle="1" w:styleId="af4">
    <w:name w:val="Нижний колонтитул Знак"/>
    <w:rPr>
      <w:sz w:val="24"/>
      <w:szCs w:val="24"/>
    </w:rPr>
  </w:style>
  <w:style w:type="character" w:customStyle="1" w:styleId="af5">
    <w:name w:val="Цветовое выделение"/>
    <w:rPr>
      <w:b/>
      <w:bCs/>
      <w:color w:val="000080"/>
    </w:rPr>
  </w:style>
  <w:style w:type="character" w:customStyle="1" w:styleId="af6">
    <w:name w:val="Текст сноски Знак"/>
    <w:basedOn w:val="a0"/>
  </w:style>
  <w:style w:type="character" w:styleId="af7">
    <w:name w:val="annotation reference"/>
    <w:rPr>
      <w:sz w:val="16"/>
      <w:szCs w:val="16"/>
    </w:rPr>
  </w:style>
  <w:style w:type="character" w:customStyle="1" w:styleId="af8">
    <w:name w:val="Текст примечания Знак"/>
    <w:basedOn w:val="a0"/>
  </w:style>
  <w:style w:type="character" w:customStyle="1" w:styleId="af9">
    <w:name w:val="Тема примечания Знак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i w:val="0"/>
      <w:sz w:val="20"/>
    </w:rPr>
  </w:style>
  <w:style w:type="character" w:customStyle="1" w:styleId="ListLabel3">
    <w:name w:val="ListLabel 3"/>
    <w:rPr>
      <w:b w:val="0"/>
      <w:i w:val="0"/>
      <w:sz w:val="20"/>
      <w:szCs w:val="22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ListLabel5">
    <w:name w:val="ListLabel 5"/>
    <w:rPr>
      <w:sz w:val="23"/>
    </w:rPr>
  </w:style>
  <w:style w:type="character" w:customStyle="1" w:styleId="ListLabel6">
    <w:name w:val="ListLabel 6"/>
    <w:rPr>
      <w:color w:val="00000A"/>
      <w:sz w:val="22"/>
    </w:rPr>
  </w:style>
  <w:style w:type="character" w:customStyle="1" w:styleId="ListLabel7">
    <w:name w:val="ListLabel 7"/>
    <w:rPr>
      <w:b/>
      <w:sz w:val="22"/>
    </w:rPr>
  </w:style>
  <w:style w:type="character" w:customStyle="1" w:styleId="ListLabel8">
    <w:name w:val="ListLabel 8"/>
    <w:rPr>
      <w:b w:val="0"/>
      <w:sz w:val="22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ListLabel12">
    <w:name w:val="ListLabel 12"/>
    <w:rPr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7824</Words>
  <Characters>44599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Сотрудник</dc:creator>
  <cp:lastModifiedBy>Eurosites-11</cp:lastModifiedBy>
  <cp:revision>3</cp:revision>
  <cp:lastPrinted>2018-01-16T08:20:00Z</cp:lastPrinted>
  <dcterms:created xsi:type="dcterms:W3CDTF">2018-02-26T09:08:00Z</dcterms:created>
  <dcterms:modified xsi:type="dcterms:W3CDTF">2018-02-26T09:08:00Z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